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C93" w:rsidRDefault="00256793">
      <w:pPr>
        <w:ind w:left="0" w:hanging="2"/>
      </w:pPr>
      <w:r>
        <w:rPr>
          <w:noProof/>
          <w:lang w:eastAsia="en-GB"/>
        </w:rPr>
        <mc:AlternateContent>
          <mc:Choice Requires="wps">
            <w:drawing>
              <wp:anchor distT="0" distB="0" distL="114300" distR="114300" simplePos="0" relativeHeight="251658240" behindDoc="0" locked="0" layoutInCell="1" hidden="0" allowOverlap="1">
                <wp:simplePos x="0" y="0"/>
                <wp:positionH relativeFrom="column">
                  <wp:posOffset>-76199</wp:posOffset>
                </wp:positionH>
                <wp:positionV relativeFrom="paragraph">
                  <wp:posOffset>0</wp:posOffset>
                </wp:positionV>
                <wp:extent cx="2978785" cy="361315"/>
                <wp:effectExtent l="0" t="0" r="0" b="0"/>
                <wp:wrapNone/>
                <wp:docPr id="1027" name="Rectangle 1027"/>
                <wp:cNvGraphicFramePr/>
                <a:graphic xmlns:a="http://schemas.openxmlformats.org/drawingml/2006/main">
                  <a:graphicData uri="http://schemas.microsoft.com/office/word/2010/wordprocessingShape">
                    <wps:wsp>
                      <wps:cNvSpPr/>
                      <wps:spPr>
                        <a:xfrm>
                          <a:off x="3861370" y="3604105"/>
                          <a:ext cx="2969260" cy="3517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7C93" w:rsidRDefault="00256793">
                            <w:pPr>
                              <w:spacing w:line="240" w:lineRule="auto"/>
                              <w:ind w:left="0" w:hanging="2"/>
                            </w:pPr>
                            <w:r>
                              <w:rPr>
                                <w:rFonts w:ascii="Arial" w:eastAsia="Arial" w:hAnsi="Arial" w:cs="Arial"/>
                                <w:b/>
                                <w:color w:val="000000"/>
                              </w:rPr>
                              <w:t>Risk Assessment Form</w:t>
                            </w:r>
                          </w:p>
                          <w:p w:rsidR="000F7C93" w:rsidRDefault="000F7C93">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1027" o:spid="_x0000_s1026" style="position:absolute;margin-left:-6pt;margin-top:0;width:234.55pt;height:28.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78OgIAAHcEAAAOAAAAZHJzL2Uyb0RvYy54bWysVNuO0zAQfUfiHyy/0yTdXqOmK7SlCGnF&#10;Vix8wNRxEku+YbtN+/eMndLtAhISIg/OOB7PnDlnJqv7k5LkyJ0XRle0GOWUcM1MLXRb0W9ft+8W&#10;lPgAugZpNK/omXt6v377ZtXbko9NZ2TNHcEg2pe9rWgXgi2zzLOOK/AjY7nGw8Y4BQG3rs1qBz1G&#10;VzIb5/ks642rrTOMe49fN8MhXaf4TcNZeGoazwORFUVsIa0urfu4ZusVlK0D2wl2gQH/gEKB0Jj0&#10;GmoDAcjBid9CKcGc8aYJI2ZUZppGMJ5qwGqK/JdqnjuwPNWC5Hh7pcn/v7Ds83HniKhRu3w8p0SD&#10;QpW+IG+gW8lJ+ook9daX6Ptsd+6y82jGik+NU/GNtZBTRe8Ws+JujlSf0Z7lkyKfDiTzUyAMHcbL&#10;2XI8QwcWPabFfJlUyF4iWefDR24UiUZFHYJJ3MLx0QfMjq4/XWJib6Sot0LKtHHt/kE6cgQUfJue&#10;mB6vvHKTmvQVXU7HU8QB2HeNhICmssiE123K9+qGvw2cp+dPgSOwDfhuAJAiDOUrEbDRpVAVXVxv&#10;Q9lxqD/omoSzRd41zgiNyLyiRHKcKDQQPpQBhPy7H5YpNVYb1Rr0iVY47U8X0famPqPe3rKtQKSP&#10;4MMOHHZ8gWlxCjDh9wM4BCE/aWyzZTGJFIW0mUznOermbk/2tyegWWdwuJDJwXwIadRiAdq8PwTT&#10;iCRgRDVAuYDF7k4iXSYxjs/tPnm9/C/WPwAAAP//AwBQSwMEFAAGAAgAAAAhAIKc5WrcAAAABwEA&#10;AA8AAABkcnMvZG93bnJldi54bWxMj0tLxEAQhO+C/2FowYvsTrK6r5jJogGPCmb9Ab2ZNgnOI2Qm&#10;D/+97UkvDUUVVV/np8UaMdEQOu8UpOsEBLna6841Cj7OL6sDiBDRaTTekYJvCnAqrq9yzLSf3TtN&#10;VWwEl7iQoYI2xj6TMtQtWQxr35Nj79MPFiPLoZF6wJnLrZGbJNlJi53jhRZ7Kluqv6rRKjiH+64k&#10;U+3DNFWvz+V4Z2d8U+r2Znl6BBFpiX9h+MVndCiY6eJHp4MwClbphn+JCviy/bDdpyAuCra7I8gi&#10;l//5ix8AAAD//wMAUEsBAi0AFAAGAAgAAAAhALaDOJL+AAAA4QEAABMAAAAAAAAAAAAAAAAAAAAA&#10;AFtDb250ZW50X1R5cGVzXS54bWxQSwECLQAUAAYACAAAACEAOP0h/9YAAACUAQAACwAAAAAAAAAA&#10;AAAAAAAvAQAAX3JlbHMvLnJlbHNQSwECLQAUAAYACAAAACEA944u/DoCAAB3BAAADgAAAAAAAAAA&#10;AAAAAAAuAgAAZHJzL2Uyb0RvYy54bWxQSwECLQAUAAYACAAAACEAgpzlatwAAAAHAQAADwAAAAAA&#10;AAAAAAAAAACUBAAAZHJzL2Rvd25yZXYueG1sUEsFBgAAAAAEAAQA8wAAAJ0FAAAAAA==&#10;">
                <v:stroke startarrowwidth="narrow" startarrowlength="short" endarrowwidth="narrow" endarrowlength="short"/>
                <v:textbox inset="2.53958mm,1.2694mm,2.53958mm,1.2694mm">
                  <w:txbxContent>
                    <w:p w:rsidR="000F7C93" w:rsidRDefault="00256793">
                      <w:pPr>
                        <w:spacing w:line="240" w:lineRule="auto"/>
                        <w:ind w:left="0" w:hanging="2"/>
                      </w:pPr>
                      <w:r>
                        <w:rPr>
                          <w:rFonts w:ascii="Arial" w:eastAsia="Arial" w:hAnsi="Arial" w:cs="Arial"/>
                          <w:b/>
                          <w:color w:val="000000"/>
                        </w:rPr>
                        <w:t>Risk Assessment Form</w:t>
                      </w:r>
                    </w:p>
                    <w:p w:rsidR="000F7C93" w:rsidRDefault="000F7C93">
                      <w:pPr>
                        <w:spacing w:line="240" w:lineRule="auto"/>
                        <w:ind w:left="0" w:hanging="2"/>
                      </w:pPr>
                    </w:p>
                  </w:txbxContent>
                </v:textbox>
              </v:rect>
            </w:pict>
          </mc:Fallback>
        </mc:AlternateContent>
      </w:r>
    </w:p>
    <w:p w:rsidR="000F7C93" w:rsidRDefault="000F7C93">
      <w:pPr>
        <w:ind w:left="0" w:hanging="2"/>
      </w:pPr>
    </w:p>
    <w:tbl>
      <w:tblPr>
        <w:tblStyle w:val="a"/>
        <w:tblW w:w="15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8"/>
        <w:gridCol w:w="2976"/>
        <w:gridCol w:w="3864"/>
        <w:gridCol w:w="2149"/>
        <w:gridCol w:w="4029"/>
      </w:tblGrid>
      <w:tr w:rsidR="000F7C93">
        <w:trPr>
          <w:jc w:val="center"/>
        </w:trPr>
        <w:tc>
          <w:tcPr>
            <w:tcW w:w="2148" w:type="dxa"/>
            <w:vAlign w:val="center"/>
          </w:tcPr>
          <w:p w:rsidR="000F7C93" w:rsidRDefault="000F7C93">
            <w:pPr>
              <w:ind w:left="0" w:hanging="2"/>
              <w:jc w:val="center"/>
              <w:rPr>
                <w:rFonts w:ascii="Arial" w:eastAsia="Arial" w:hAnsi="Arial" w:cs="Arial"/>
                <w:sz w:val="20"/>
                <w:szCs w:val="20"/>
              </w:rPr>
            </w:pPr>
          </w:p>
          <w:p w:rsidR="000F7C93" w:rsidRDefault="00256793">
            <w:pPr>
              <w:pStyle w:val="Heading2"/>
              <w:ind w:left="0" w:hanging="2"/>
              <w:rPr>
                <w:sz w:val="16"/>
                <w:szCs w:val="16"/>
              </w:rPr>
            </w:pPr>
            <w:r>
              <w:t>Subject</w:t>
            </w:r>
          </w:p>
          <w:p w:rsidR="000F7C93" w:rsidRDefault="000F7C93">
            <w:pPr>
              <w:ind w:left="0" w:hanging="2"/>
              <w:jc w:val="center"/>
              <w:rPr>
                <w:rFonts w:ascii="Arial" w:eastAsia="Arial" w:hAnsi="Arial" w:cs="Arial"/>
                <w:sz w:val="16"/>
                <w:szCs w:val="16"/>
              </w:rPr>
            </w:pPr>
          </w:p>
        </w:tc>
        <w:tc>
          <w:tcPr>
            <w:tcW w:w="2976" w:type="dxa"/>
            <w:vAlign w:val="center"/>
          </w:tcPr>
          <w:p w:rsidR="000F7C93" w:rsidRDefault="005238BC">
            <w:pPr>
              <w:ind w:left="0" w:hanging="2"/>
              <w:rPr>
                <w:rFonts w:ascii="Arial" w:eastAsia="Arial" w:hAnsi="Arial" w:cs="Arial"/>
                <w:sz w:val="20"/>
                <w:szCs w:val="20"/>
              </w:rPr>
            </w:pPr>
            <w:r>
              <w:rPr>
                <w:rFonts w:ascii="Arial" w:eastAsia="Arial" w:hAnsi="Arial" w:cs="Arial"/>
                <w:sz w:val="20"/>
                <w:szCs w:val="20"/>
              </w:rPr>
              <w:t xml:space="preserve">Coronavirus </w:t>
            </w:r>
          </w:p>
        </w:tc>
        <w:tc>
          <w:tcPr>
            <w:tcW w:w="3864" w:type="dxa"/>
            <w:vMerge w:val="restart"/>
            <w:vAlign w:val="center"/>
          </w:tcPr>
          <w:p w:rsidR="000F7C93" w:rsidRDefault="00256793">
            <w:pPr>
              <w:pStyle w:val="Heading2"/>
              <w:ind w:left="0" w:hanging="2"/>
            </w:pPr>
            <w:r>
              <w:t>Risk Assessment Form</w:t>
            </w:r>
          </w:p>
          <w:p w:rsidR="000F7C93" w:rsidRDefault="00256793">
            <w:pPr>
              <w:ind w:left="0" w:hanging="2"/>
              <w:jc w:val="center"/>
              <w:rPr>
                <w:rFonts w:ascii="Arial" w:eastAsia="Arial" w:hAnsi="Arial" w:cs="Arial"/>
                <w:sz w:val="20"/>
                <w:szCs w:val="20"/>
              </w:rPr>
            </w:pPr>
            <w:r>
              <w:rPr>
                <w:rFonts w:ascii="Arial" w:eastAsia="Arial" w:hAnsi="Arial" w:cs="Arial"/>
                <w:b/>
                <w:sz w:val="20"/>
                <w:szCs w:val="20"/>
              </w:rPr>
              <w:t>Hazard Identification/Consideration of Risk</w:t>
            </w:r>
          </w:p>
        </w:tc>
        <w:tc>
          <w:tcPr>
            <w:tcW w:w="2149" w:type="dxa"/>
            <w:vAlign w:val="center"/>
          </w:tcPr>
          <w:p w:rsidR="000F7C93" w:rsidRDefault="00256793">
            <w:pPr>
              <w:ind w:left="0" w:hanging="2"/>
              <w:jc w:val="center"/>
              <w:rPr>
                <w:rFonts w:ascii="Arial" w:eastAsia="Arial" w:hAnsi="Arial" w:cs="Arial"/>
                <w:sz w:val="20"/>
                <w:szCs w:val="20"/>
              </w:rPr>
            </w:pPr>
            <w:r>
              <w:rPr>
                <w:rFonts w:ascii="Arial" w:eastAsia="Arial" w:hAnsi="Arial" w:cs="Arial"/>
                <w:b/>
                <w:sz w:val="20"/>
                <w:szCs w:val="20"/>
              </w:rPr>
              <w:t>Version no</w:t>
            </w:r>
            <w:r>
              <w:rPr>
                <w:rFonts w:ascii="Arial" w:eastAsia="Arial" w:hAnsi="Arial" w:cs="Arial"/>
                <w:sz w:val="20"/>
                <w:szCs w:val="20"/>
              </w:rPr>
              <w:t>.</w:t>
            </w:r>
          </w:p>
        </w:tc>
        <w:tc>
          <w:tcPr>
            <w:tcW w:w="4029" w:type="dxa"/>
            <w:vAlign w:val="center"/>
          </w:tcPr>
          <w:p w:rsidR="000F7C93" w:rsidRDefault="00256793">
            <w:pPr>
              <w:ind w:left="0" w:hanging="2"/>
              <w:rPr>
                <w:rFonts w:ascii="Arial" w:eastAsia="Arial" w:hAnsi="Arial" w:cs="Arial"/>
                <w:sz w:val="20"/>
                <w:szCs w:val="20"/>
              </w:rPr>
            </w:pPr>
            <w:r>
              <w:rPr>
                <w:rFonts w:ascii="Arial" w:eastAsia="Arial" w:hAnsi="Arial" w:cs="Arial"/>
                <w:sz w:val="20"/>
                <w:szCs w:val="20"/>
              </w:rPr>
              <w:t>1</w:t>
            </w:r>
          </w:p>
        </w:tc>
      </w:tr>
      <w:tr w:rsidR="000F7C93">
        <w:trPr>
          <w:jc w:val="center"/>
        </w:trPr>
        <w:tc>
          <w:tcPr>
            <w:tcW w:w="2148" w:type="dxa"/>
            <w:vAlign w:val="center"/>
          </w:tcPr>
          <w:p w:rsidR="000F7C93" w:rsidRDefault="000F7C93">
            <w:pPr>
              <w:ind w:left="0" w:hanging="2"/>
              <w:jc w:val="center"/>
              <w:rPr>
                <w:rFonts w:ascii="Arial" w:eastAsia="Arial" w:hAnsi="Arial" w:cs="Arial"/>
                <w:sz w:val="20"/>
                <w:szCs w:val="20"/>
              </w:rPr>
            </w:pPr>
          </w:p>
          <w:p w:rsidR="000F7C93" w:rsidRDefault="00256793">
            <w:pPr>
              <w:pStyle w:val="Heading2"/>
              <w:ind w:left="0" w:hanging="2"/>
            </w:pPr>
            <w:r>
              <w:t>Location</w:t>
            </w:r>
          </w:p>
          <w:p w:rsidR="000F7C93" w:rsidRDefault="000F7C93">
            <w:pPr>
              <w:ind w:left="0" w:hanging="2"/>
              <w:rPr>
                <w:rFonts w:ascii="Arial" w:eastAsia="Arial" w:hAnsi="Arial" w:cs="Arial"/>
                <w:sz w:val="16"/>
                <w:szCs w:val="16"/>
              </w:rPr>
            </w:pPr>
          </w:p>
        </w:tc>
        <w:tc>
          <w:tcPr>
            <w:tcW w:w="2976" w:type="dxa"/>
            <w:vAlign w:val="center"/>
          </w:tcPr>
          <w:p w:rsidR="000F7C93" w:rsidRDefault="00765C18">
            <w:pPr>
              <w:ind w:left="0" w:hanging="2"/>
              <w:rPr>
                <w:rFonts w:ascii="Arial" w:eastAsia="Arial" w:hAnsi="Arial" w:cs="Arial"/>
                <w:color w:val="0000FF"/>
                <w:sz w:val="20"/>
                <w:szCs w:val="20"/>
              </w:rPr>
            </w:pPr>
            <w:r w:rsidRPr="00765C18">
              <w:rPr>
                <w:rFonts w:ascii="Arial" w:eastAsia="Arial" w:hAnsi="Arial" w:cs="Arial"/>
                <w:noProof/>
                <w:color w:val="0000FF"/>
                <w:sz w:val="20"/>
                <w:szCs w:val="20"/>
                <w:lang w:eastAsia="en-GB"/>
              </w:rPr>
              <w:drawing>
                <wp:inline distT="0" distB="0" distL="0" distR="0">
                  <wp:extent cx="1733550" cy="584741"/>
                  <wp:effectExtent l="0" t="0" r="0" b="6350"/>
                  <wp:docPr id="2" name="Picture 2" descr="C:\Users\mbrandish\Desktop\Pope Francis School Logo_Final (for 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randish\Desktop\Pope Francis School Logo_Final (for we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0690" cy="593895"/>
                          </a:xfrm>
                          <a:prstGeom prst="rect">
                            <a:avLst/>
                          </a:prstGeom>
                          <a:noFill/>
                          <a:ln>
                            <a:noFill/>
                          </a:ln>
                        </pic:spPr>
                      </pic:pic>
                    </a:graphicData>
                  </a:graphic>
                </wp:inline>
              </w:drawing>
            </w:r>
          </w:p>
          <w:p w:rsidR="000F7C93" w:rsidRDefault="005238BC">
            <w:pPr>
              <w:ind w:left="0" w:hanging="2"/>
              <w:rPr>
                <w:rFonts w:ascii="Arial" w:eastAsia="Arial" w:hAnsi="Arial" w:cs="Arial"/>
                <w:color w:val="0000FF"/>
                <w:sz w:val="20"/>
                <w:szCs w:val="20"/>
              </w:rPr>
            </w:pPr>
            <w:r>
              <w:rPr>
                <w:rFonts w:ascii="Arial" w:eastAsia="Arial" w:hAnsi="Arial" w:cs="Arial"/>
                <w:color w:val="0000FF"/>
                <w:sz w:val="20"/>
                <w:szCs w:val="20"/>
              </w:rPr>
              <w:t xml:space="preserve">Our Lady of Lourdes </w:t>
            </w:r>
          </w:p>
        </w:tc>
        <w:tc>
          <w:tcPr>
            <w:tcW w:w="3864" w:type="dxa"/>
            <w:vMerge/>
            <w:vAlign w:val="center"/>
          </w:tcPr>
          <w:p w:rsidR="000F7C93" w:rsidRDefault="000F7C93">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2149" w:type="dxa"/>
            <w:vAlign w:val="center"/>
          </w:tcPr>
          <w:p w:rsidR="000F7C93" w:rsidRDefault="00256793">
            <w:pPr>
              <w:pStyle w:val="Heading2"/>
              <w:ind w:left="0" w:hanging="2"/>
            </w:pPr>
            <w:r>
              <w:t>Completed by</w:t>
            </w:r>
          </w:p>
        </w:tc>
        <w:tc>
          <w:tcPr>
            <w:tcW w:w="4029" w:type="dxa"/>
            <w:vAlign w:val="center"/>
          </w:tcPr>
          <w:p w:rsidR="000F7C93" w:rsidRDefault="005238BC">
            <w:pPr>
              <w:ind w:left="0" w:hanging="2"/>
              <w:rPr>
                <w:rFonts w:ascii="Arial" w:eastAsia="Arial" w:hAnsi="Arial" w:cs="Arial"/>
                <w:sz w:val="20"/>
                <w:szCs w:val="20"/>
              </w:rPr>
            </w:pPr>
            <w:r>
              <w:rPr>
                <w:rFonts w:ascii="Arial" w:eastAsia="Arial" w:hAnsi="Arial" w:cs="Arial"/>
                <w:sz w:val="20"/>
                <w:szCs w:val="20"/>
              </w:rPr>
              <w:t>Catherine Barton</w:t>
            </w:r>
          </w:p>
        </w:tc>
      </w:tr>
      <w:tr w:rsidR="000F7C93">
        <w:trPr>
          <w:jc w:val="center"/>
        </w:trPr>
        <w:tc>
          <w:tcPr>
            <w:tcW w:w="2148" w:type="dxa"/>
            <w:vAlign w:val="center"/>
          </w:tcPr>
          <w:p w:rsidR="000F7C93" w:rsidRDefault="000F7C93">
            <w:pPr>
              <w:ind w:left="0" w:hanging="2"/>
              <w:jc w:val="center"/>
              <w:rPr>
                <w:rFonts w:ascii="Arial" w:eastAsia="Arial" w:hAnsi="Arial" w:cs="Arial"/>
                <w:sz w:val="20"/>
                <w:szCs w:val="20"/>
              </w:rPr>
            </w:pPr>
          </w:p>
          <w:p w:rsidR="000F7C93" w:rsidRDefault="00256793">
            <w:pPr>
              <w:pStyle w:val="Heading2"/>
              <w:ind w:left="0" w:hanging="2"/>
            </w:pPr>
            <w:r>
              <w:t>Person(s) at Risk</w:t>
            </w:r>
          </w:p>
          <w:p w:rsidR="000F7C93" w:rsidRDefault="000F7C93">
            <w:pPr>
              <w:ind w:left="0" w:hanging="2"/>
              <w:jc w:val="center"/>
              <w:rPr>
                <w:rFonts w:ascii="Arial" w:eastAsia="Arial" w:hAnsi="Arial" w:cs="Arial"/>
                <w:sz w:val="20"/>
                <w:szCs w:val="20"/>
              </w:rPr>
            </w:pPr>
          </w:p>
        </w:tc>
        <w:tc>
          <w:tcPr>
            <w:tcW w:w="2976" w:type="dxa"/>
            <w:vAlign w:val="center"/>
          </w:tcPr>
          <w:p w:rsidR="000F7C93" w:rsidRDefault="00256793">
            <w:pPr>
              <w:ind w:left="0" w:hanging="2"/>
              <w:rPr>
                <w:rFonts w:ascii="Arial" w:eastAsia="Arial" w:hAnsi="Arial" w:cs="Arial"/>
                <w:sz w:val="20"/>
                <w:szCs w:val="20"/>
              </w:rPr>
            </w:pPr>
            <w:r>
              <w:rPr>
                <w:rFonts w:ascii="Arial" w:eastAsia="Arial" w:hAnsi="Arial" w:cs="Arial"/>
                <w:sz w:val="20"/>
                <w:szCs w:val="20"/>
              </w:rPr>
              <w:t>Employees, visitors and contractors</w:t>
            </w:r>
          </w:p>
        </w:tc>
        <w:tc>
          <w:tcPr>
            <w:tcW w:w="3864" w:type="dxa"/>
            <w:vMerge/>
            <w:vAlign w:val="center"/>
          </w:tcPr>
          <w:p w:rsidR="000F7C93" w:rsidRDefault="000F7C93">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2149" w:type="dxa"/>
            <w:vAlign w:val="center"/>
          </w:tcPr>
          <w:p w:rsidR="000F7C93" w:rsidRDefault="00256793">
            <w:pPr>
              <w:ind w:left="0" w:hanging="2"/>
              <w:jc w:val="center"/>
              <w:rPr>
                <w:rFonts w:ascii="Arial" w:eastAsia="Arial" w:hAnsi="Arial" w:cs="Arial"/>
                <w:sz w:val="20"/>
                <w:szCs w:val="20"/>
              </w:rPr>
            </w:pPr>
            <w:r>
              <w:rPr>
                <w:rFonts w:ascii="Arial" w:eastAsia="Arial" w:hAnsi="Arial" w:cs="Arial"/>
                <w:b/>
                <w:sz w:val="20"/>
                <w:szCs w:val="20"/>
              </w:rPr>
              <w:t>Other persons involved in the assessment</w:t>
            </w:r>
          </w:p>
        </w:tc>
        <w:tc>
          <w:tcPr>
            <w:tcW w:w="4029" w:type="dxa"/>
            <w:vAlign w:val="center"/>
          </w:tcPr>
          <w:p w:rsidR="000F7C93" w:rsidRDefault="005238BC">
            <w:pPr>
              <w:ind w:left="0" w:hanging="2"/>
              <w:rPr>
                <w:rFonts w:ascii="Arial" w:eastAsia="Arial" w:hAnsi="Arial" w:cs="Arial"/>
                <w:sz w:val="20"/>
                <w:szCs w:val="20"/>
              </w:rPr>
            </w:pPr>
            <w:r>
              <w:rPr>
                <w:rFonts w:ascii="Arial" w:eastAsia="Arial" w:hAnsi="Arial" w:cs="Arial"/>
                <w:sz w:val="20"/>
                <w:szCs w:val="20"/>
              </w:rPr>
              <w:t>Daniel O’Connor</w:t>
            </w:r>
          </w:p>
        </w:tc>
      </w:tr>
      <w:tr w:rsidR="000F7C93">
        <w:trPr>
          <w:jc w:val="center"/>
        </w:trPr>
        <w:tc>
          <w:tcPr>
            <w:tcW w:w="2148" w:type="dxa"/>
            <w:vAlign w:val="center"/>
          </w:tcPr>
          <w:p w:rsidR="000F7C93" w:rsidRDefault="000F7C93">
            <w:pPr>
              <w:ind w:left="0" w:hanging="2"/>
              <w:jc w:val="center"/>
              <w:rPr>
                <w:rFonts w:ascii="Arial" w:eastAsia="Arial" w:hAnsi="Arial" w:cs="Arial"/>
                <w:sz w:val="20"/>
                <w:szCs w:val="20"/>
              </w:rPr>
            </w:pPr>
          </w:p>
          <w:p w:rsidR="000F7C93" w:rsidRDefault="00256793">
            <w:pPr>
              <w:pStyle w:val="Heading2"/>
              <w:ind w:left="0" w:hanging="2"/>
            </w:pPr>
            <w:r>
              <w:t>Date of Assessment</w:t>
            </w:r>
          </w:p>
          <w:p w:rsidR="000F7C93" w:rsidRDefault="000F7C93">
            <w:pPr>
              <w:ind w:left="0" w:hanging="2"/>
              <w:jc w:val="center"/>
              <w:rPr>
                <w:rFonts w:ascii="Arial" w:eastAsia="Arial" w:hAnsi="Arial" w:cs="Arial"/>
                <w:sz w:val="20"/>
                <w:szCs w:val="20"/>
              </w:rPr>
            </w:pPr>
          </w:p>
        </w:tc>
        <w:tc>
          <w:tcPr>
            <w:tcW w:w="2976" w:type="dxa"/>
            <w:vAlign w:val="center"/>
          </w:tcPr>
          <w:p w:rsidR="000F7C93" w:rsidRDefault="005238BC">
            <w:pPr>
              <w:ind w:left="0" w:hanging="2"/>
              <w:rPr>
                <w:rFonts w:ascii="Arial" w:eastAsia="Arial" w:hAnsi="Arial" w:cs="Arial"/>
                <w:sz w:val="20"/>
                <w:szCs w:val="20"/>
              </w:rPr>
            </w:pPr>
            <w:r>
              <w:rPr>
                <w:rFonts w:ascii="Arial" w:eastAsia="Arial" w:hAnsi="Arial" w:cs="Arial"/>
                <w:sz w:val="20"/>
                <w:szCs w:val="20"/>
              </w:rPr>
              <w:t>10/09/2021</w:t>
            </w:r>
          </w:p>
        </w:tc>
        <w:tc>
          <w:tcPr>
            <w:tcW w:w="3864" w:type="dxa"/>
            <w:vMerge/>
            <w:vAlign w:val="center"/>
          </w:tcPr>
          <w:p w:rsidR="000F7C93" w:rsidRDefault="000F7C93">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2149" w:type="dxa"/>
            <w:vAlign w:val="center"/>
          </w:tcPr>
          <w:p w:rsidR="000F7C93" w:rsidRDefault="00256793">
            <w:pPr>
              <w:pStyle w:val="Heading2"/>
              <w:ind w:left="0" w:hanging="2"/>
            </w:pPr>
            <w:r>
              <w:t>Review Date</w:t>
            </w:r>
          </w:p>
        </w:tc>
        <w:tc>
          <w:tcPr>
            <w:tcW w:w="4029" w:type="dxa"/>
            <w:vAlign w:val="center"/>
          </w:tcPr>
          <w:p w:rsidR="000F7C93" w:rsidRDefault="005238BC">
            <w:pPr>
              <w:ind w:left="0" w:hanging="2"/>
              <w:rPr>
                <w:rFonts w:ascii="Arial" w:eastAsia="Arial" w:hAnsi="Arial" w:cs="Arial"/>
                <w:sz w:val="20"/>
                <w:szCs w:val="20"/>
              </w:rPr>
            </w:pPr>
            <w:r>
              <w:rPr>
                <w:rFonts w:ascii="Arial" w:eastAsia="Arial" w:hAnsi="Arial" w:cs="Arial"/>
                <w:sz w:val="20"/>
                <w:szCs w:val="20"/>
              </w:rPr>
              <w:t>August 2022 or earlier if required</w:t>
            </w:r>
          </w:p>
        </w:tc>
      </w:tr>
    </w:tbl>
    <w:p w:rsidR="000F7C93" w:rsidRDefault="000F7C93">
      <w:pPr>
        <w:ind w:left="0" w:hanging="2"/>
      </w:pPr>
    </w:p>
    <w:tbl>
      <w:tblPr>
        <w:tblStyle w:val="a0"/>
        <w:tblW w:w="15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6521"/>
        <w:gridCol w:w="1134"/>
        <w:gridCol w:w="992"/>
        <w:gridCol w:w="1276"/>
        <w:gridCol w:w="2832"/>
      </w:tblGrid>
      <w:tr w:rsidR="000F7C93" w:rsidTr="005238BC">
        <w:trPr>
          <w:jc w:val="center"/>
        </w:trPr>
        <w:tc>
          <w:tcPr>
            <w:tcW w:w="2405" w:type="dxa"/>
            <w:shd w:val="clear" w:color="auto" w:fill="FFFFFF"/>
            <w:vAlign w:val="center"/>
          </w:tcPr>
          <w:p w:rsidR="000F7C93" w:rsidRDefault="00256793">
            <w:pPr>
              <w:pStyle w:val="Heading3"/>
              <w:ind w:left="0" w:hanging="2"/>
              <w:jc w:val="center"/>
              <w:rPr>
                <w:sz w:val="18"/>
                <w:szCs w:val="18"/>
              </w:rPr>
            </w:pPr>
            <w:r>
              <w:rPr>
                <w:sz w:val="18"/>
                <w:szCs w:val="18"/>
              </w:rPr>
              <w:t>Hazard Description</w:t>
            </w:r>
          </w:p>
        </w:tc>
        <w:tc>
          <w:tcPr>
            <w:tcW w:w="6521" w:type="dxa"/>
            <w:shd w:val="clear" w:color="auto" w:fill="FFFFFF"/>
            <w:vAlign w:val="center"/>
          </w:tcPr>
          <w:p w:rsidR="000F7C93" w:rsidRDefault="00256793">
            <w:pPr>
              <w:pStyle w:val="Heading1"/>
              <w:ind w:left="0" w:hanging="2"/>
            </w:pPr>
            <w:r>
              <w:t>Control Measures in Place</w:t>
            </w:r>
          </w:p>
        </w:tc>
        <w:tc>
          <w:tcPr>
            <w:tcW w:w="1134" w:type="dxa"/>
            <w:shd w:val="clear" w:color="auto" w:fill="FFFFFF"/>
            <w:vAlign w:val="center"/>
          </w:tcPr>
          <w:p w:rsidR="000F7C93" w:rsidRDefault="00256793">
            <w:pPr>
              <w:ind w:left="0" w:hanging="2"/>
              <w:jc w:val="center"/>
              <w:rPr>
                <w:rFonts w:ascii="Arial" w:eastAsia="Arial" w:hAnsi="Arial" w:cs="Arial"/>
                <w:sz w:val="18"/>
                <w:szCs w:val="18"/>
              </w:rPr>
            </w:pPr>
            <w:r>
              <w:rPr>
                <w:rFonts w:ascii="Arial" w:eastAsia="Arial" w:hAnsi="Arial" w:cs="Arial"/>
                <w:b/>
                <w:sz w:val="18"/>
                <w:szCs w:val="18"/>
              </w:rPr>
              <w:t>Likelihood</w:t>
            </w:r>
          </w:p>
          <w:p w:rsidR="000F7C93" w:rsidRDefault="000F7C93">
            <w:pPr>
              <w:ind w:left="0" w:hanging="2"/>
              <w:jc w:val="center"/>
              <w:rPr>
                <w:rFonts w:ascii="Arial" w:eastAsia="Arial" w:hAnsi="Arial" w:cs="Arial"/>
                <w:sz w:val="18"/>
                <w:szCs w:val="18"/>
              </w:rPr>
            </w:pPr>
          </w:p>
        </w:tc>
        <w:tc>
          <w:tcPr>
            <w:tcW w:w="992" w:type="dxa"/>
            <w:shd w:val="clear" w:color="auto" w:fill="FFFFFF"/>
            <w:vAlign w:val="center"/>
          </w:tcPr>
          <w:p w:rsidR="000F7C93" w:rsidRDefault="00256793">
            <w:pPr>
              <w:ind w:left="0" w:hanging="2"/>
              <w:jc w:val="center"/>
              <w:rPr>
                <w:rFonts w:ascii="Arial" w:eastAsia="Arial" w:hAnsi="Arial" w:cs="Arial"/>
                <w:sz w:val="18"/>
                <w:szCs w:val="18"/>
              </w:rPr>
            </w:pPr>
            <w:r>
              <w:rPr>
                <w:rFonts w:ascii="Arial" w:eastAsia="Arial" w:hAnsi="Arial" w:cs="Arial"/>
                <w:b/>
                <w:sz w:val="18"/>
                <w:szCs w:val="18"/>
              </w:rPr>
              <w:t>Severity</w:t>
            </w:r>
          </w:p>
          <w:p w:rsidR="000F7C93" w:rsidRDefault="000F7C93">
            <w:pPr>
              <w:ind w:left="0" w:hanging="2"/>
              <w:jc w:val="center"/>
              <w:rPr>
                <w:rFonts w:ascii="Arial" w:eastAsia="Arial" w:hAnsi="Arial" w:cs="Arial"/>
                <w:sz w:val="18"/>
                <w:szCs w:val="18"/>
              </w:rPr>
            </w:pPr>
          </w:p>
        </w:tc>
        <w:tc>
          <w:tcPr>
            <w:tcW w:w="1276" w:type="dxa"/>
            <w:shd w:val="clear" w:color="auto" w:fill="FFFFFF"/>
            <w:vAlign w:val="center"/>
          </w:tcPr>
          <w:p w:rsidR="000F7C93" w:rsidRDefault="00256793">
            <w:pPr>
              <w:ind w:left="0" w:hanging="2"/>
              <w:jc w:val="center"/>
              <w:rPr>
                <w:rFonts w:ascii="Arial" w:eastAsia="Arial" w:hAnsi="Arial" w:cs="Arial"/>
                <w:sz w:val="18"/>
                <w:szCs w:val="18"/>
              </w:rPr>
            </w:pPr>
            <w:r>
              <w:rPr>
                <w:rFonts w:ascii="Arial" w:eastAsia="Arial" w:hAnsi="Arial" w:cs="Arial"/>
                <w:b/>
                <w:sz w:val="18"/>
                <w:szCs w:val="18"/>
              </w:rPr>
              <w:t>Risk factor</w:t>
            </w:r>
          </w:p>
        </w:tc>
        <w:tc>
          <w:tcPr>
            <w:tcW w:w="2832" w:type="dxa"/>
            <w:shd w:val="clear" w:color="auto" w:fill="FFFFFF"/>
            <w:vAlign w:val="center"/>
          </w:tcPr>
          <w:p w:rsidR="000F7C93" w:rsidRDefault="00256793">
            <w:pPr>
              <w:pStyle w:val="Heading5"/>
              <w:ind w:left="0" w:hanging="2"/>
              <w:jc w:val="center"/>
            </w:pPr>
            <w:r>
              <w:t>New Control Measures Identified</w:t>
            </w:r>
          </w:p>
        </w:tc>
      </w:tr>
      <w:tr w:rsidR="000F7C93" w:rsidTr="005238BC">
        <w:trPr>
          <w:jc w:val="center"/>
        </w:trPr>
        <w:tc>
          <w:tcPr>
            <w:tcW w:w="2405" w:type="dxa"/>
          </w:tcPr>
          <w:p w:rsidR="000F7C93" w:rsidRDefault="00256793">
            <w:pPr>
              <w:tabs>
                <w:tab w:val="center" w:pos="4153"/>
                <w:tab w:val="right" w:pos="8306"/>
              </w:tabs>
              <w:ind w:left="0" w:hanging="2"/>
              <w:rPr>
                <w:rFonts w:ascii="Arial" w:eastAsia="Arial" w:hAnsi="Arial" w:cs="Arial"/>
                <w:sz w:val="20"/>
                <w:szCs w:val="20"/>
              </w:rPr>
            </w:pPr>
            <w:r>
              <w:rPr>
                <w:rFonts w:ascii="Arial" w:eastAsia="Arial" w:hAnsi="Arial" w:cs="Arial"/>
                <w:sz w:val="20"/>
                <w:szCs w:val="20"/>
              </w:rPr>
              <w:t>.</w:t>
            </w:r>
          </w:p>
          <w:p w:rsidR="005238BC" w:rsidRPr="00C935D0" w:rsidRDefault="005238BC" w:rsidP="005238BC">
            <w:pPr>
              <w:tabs>
                <w:tab w:val="left" w:pos="1560"/>
              </w:tabs>
              <w:spacing w:line="276" w:lineRule="auto"/>
              <w:ind w:left="0" w:hanging="2"/>
              <w:jc w:val="center"/>
              <w:rPr>
                <w:rFonts w:asciiTheme="minorHAnsi" w:hAnsiTheme="minorHAnsi" w:cstheme="minorHAnsi"/>
                <w:sz w:val="22"/>
                <w:szCs w:val="22"/>
              </w:rPr>
            </w:pPr>
            <w:r w:rsidRPr="00C935D0">
              <w:rPr>
                <w:rFonts w:asciiTheme="minorHAnsi" w:hAnsiTheme="minorHAnsi" w:cstheme="minorHAnsi"/>
                <w:sz w:val="22"/>
                <w:szCs w:val="22"/>
              </w:rPr>
              <w:t>Awareness of policies and procedures</w:t>
            </w:r>
          </w:p>
          <w:p w:rsidR="000F7C93" w:rsidRDefault="000F7C93">
            <w:pPr>
              <w:ind w:left="0" w:hanging="2"/>
              <w:rPr>
                <w:rFonts w:ascii="Arial" w:eastAsia="Arial" w:hAnsi="Arial" w:cs="Arial"/>
                <w:sz w:val="20"/>
                <w:szCs w:val="20"/>
              </w:rPr>
            </w:pPr>
          </w:p>
          <w:p w:rsidR="000F7C93" w:rsidRDefault="000F7C93">
            <w:pPr>
              <w:ind w:left="0" w:hanging="2"/>
              <w:rPr>
                <w:rFonts w:ascii="Arial" w:eastAsia="Arial" w:hAnsi="Arial" w:cs="Arial"/>
                <w:sz w:val="20"/>
                <w:szCs w:val="20"/>
              </w:rPr>
            </w:pPr>
          </w:p>
          <w:p w:rsidR="000F7C93" w:rsidRDefault="000F7C93">
            <w:pPr>
              <w:ind w:left="0" w:hanging="2"/>
              <w:rPr>
                <w:rFonts w:ascii="Arial" w:eastAsia="Arial" w:hAnsi="Arial" w:cs="Arial"/>
                <w:sz w:val="20"/>
                <w:szCs w:val="20"/>
              </w:rPr>
            </w:pPr>
          </w:p>
        </w:tc>
        <w:tc>
          <w:tcPr>
            <w:tcW w:w="6521" w:type="dxa"/>
          </w:tcPr>
          <w:p w:rsidR="005238BC" w:rsidRPr="00C935D0" w:rsidRDefault="005238BC" w:rsidP="005238BC">
            <w:pPr>
              <w:numPr>
                <w:ilvl w:val="0"/>
                <w:numId w:val="1"/>
              </w:numPr>
              <w:tabs>
                <w:tab w:val="left" w:pos="1560"/>
              </w:tabs>
              <w:autoSpaceDN w:val="0"/>
              <w:spacing w:line="276" w:lineRule="auto"/>
              <w:ind w:leftChars="0" w:left="0" w:firstLineChars="0" w:hanging="2"/>
              <w:jc w:val="both"/>
              <w:textDirection w:val="lrTb"/>
              <w:textAlignment w:val="baseline"/>
              <w:outlineLvl w:val="9"/>
              <w:rPr>
                <w:rFonts w:asciiTheme="minorHAnsi" w:hAnsiTheme="minorHAnsi" w:cstheme="minorHAnsi"/>
                <w:sz w:val="22"/>
                <w:szCs w:val="22"/>
              </w:rPr>
            </w:pPr>
            <w:r w:rsidRPr="00C935D0">
              <w:rPr>
                <w:rFonts w:asciiTheme="minorHAnsi" w:hAnsiTheme="minorHAnsi" w:cstheme="minorHAnsi"/>
                <w:sz w:val="22"/>
                <w:szCs w:val="22"/>
              </w:rPr>
              <w:t>All staff, pupils and volunteers are aware of relevant policies and procedures including, but not limited to, the following:</w:t>
            </w:r>
          </w:p>
          <w:p w:rsidR="005238BC" w:rsidRPr="00C935D0" w:rsidRDefault="005238BC" w:rsidP="005238BC">
            <w:pPr>
              <w:numPr>
                <w:ilvl w:val="1"/>
                <w:numId w:val="1"/>
              </w:numPr>
              <w:tabs>
                <w:tab w:val="left" w:pos="1560"/>
              </w:tabs>
              <w:autoSpaceDN w:val="0"/>
              <w:spacing w:line="276" w:lineRule="auto"/>
              <w:ind w:leftChars="0" w:left="0" w:firstLineChars="0" w:hanging="2"/>
              <w:jc w:val="both"/>
              <w:textDirection w:val="lrTb"/>
              <w:textAlignment w:val="baseline"/>
              <w:outlineLvl w:val="9"/>
              <w:rPr>
                <w:rFonts w:asciiTheme="minorHAnsi" w:hAnsiTheme="minorHAnsi" w:cstheme="minorHAnsi"/>
                <w:bCs/>
                <w:sz w:val="22"/>
                <w:szCs w:val="22"/>
              </w:rPr>
            </w:pPr>
            <w:r w:rsidRPr="00C935D0">
              <w:rPr>
                <w:rFonts w:asciiTheme="minorHAnsi" w:hAnsiTheme="minorHAnsi" w:cstheme="minorHAnsi"/>
                <w:bCs/>
                <w:sz w:val="22"/>
                <w:szCs w:val="22"/>
              </w:rPr>
              <w:t>Health and Safety Policy</w:t>
            </w:r>
          </w:p>
          <w:p w:rsidR="005238BC" w:rsidRPr="00C935D0" w:rsidRDefault="005238BC" w:rsidP="005238BC">
            <w:pPr>
              <w:numPr>
                <w:ilvl w:val="1"/>
                <w:numId w:val="1"/>
              </w:numPr>
              <w:tabs>
                <w:tab w:val="left" w:pos="1560"/>
              </w:tabs>
              <w:autoSpaceDN w:val="0"/>
              <w:spacing w:line="276" w:lineRule="auto"/>
              <w:ind w:leftChars="0" w:left="0" w:firstLineChars="0" w:hanging="2"/>
              <w:jc w:val="both"/>
              <w:textDirection w:val="lrTb"/>
              <w:textAlignment w:val="baseline"/>
              <w:outlineLvl w:val="9"/>
              <w:rPr>
                <w:rFonts w:asciiTheme="minorHAnsi" w:hAnsiTheme="minorHAnsi" w:cstheme="minorHAnsi"/>
                <w:bCs/>
                <w:sz w:val="22"/>
                <w:szCs w:val="22"/>
              </w:rPr>
            </w:pPr>
            <w:r w:rsidRPr="00C935D0">
              <w:rPr>
                <w:rFonts w:asciiTheme="minorHAnsi" w:hAnsiTheme="minorHAnsi" w:cstheme="minorHAnsi"/>
                <w:bCs/>
                <w:sz w:val="22"/>
                <w:szCs w:val="22"/>
              </w:rPr>
              <w:t>First Aid Policy</w:t>
            </w:r>
          </w:p>
          <w:p w:rsidR="005238BC" w:rsidRPr="00C935D0" w:rsidRDefault="005238BC" w:rsidP="005238BC">
            <w:pPr>
              <w:pStyle w:val="ListParagraph"/>
              <w:numPr>
                <w:ilvl w:val="0"/>
                <w:numId w:val="1"/>
              </w:numPr>
              <w:tabs>
                <w:tab w:val="left" w:pos="1560"/>
              </w:tabs>
              <w:suppressAutoHyphens/>
              <w:autoSpaceDN w:val="0"/>
              <w:spacing w:line="276" w:lineRule="auto"/>
              <w:jc w:val="both"/>
              <w:textAlignment w:val="baseline"/>
              <w:rPr>
                <w:rFonts w:asciiTheme="minorHAnsi" w:hAnsiTheme="minorHAnsi" w:cstheme="minorHAnsi"/>
                <w:b/>
                <w:bCs/>
                <w:sz w:val="22"/>
                <w:szCs w:val="22"/>
                <w:u w:val="single"/>
              </w:rPr>
            </w:pPr>
            <w:r w:rsidRPr="00C935D0">
              <w:rPr>
                <w:rFonts w:asciiTheme="minorHAnsi" w:hAnsiTheme="minorHAnsi" w:cstheme="minorHAnsi"/>
                <w:sz w:val="22"/>
                <w:szCs w:val="22"/>
              </w:rPr>
              <w:t>All staff have regard to all relevant guidance and legislation including, but not limited to, the following:</w:t>
            </w:r>
          </w:p>
          <w:p w:rsidR="005238BC" w:rsidRPr="00C935D0" w:rsidRDefault="005238BC" w:rsidP="005238BC">
            <w:pPr>
              <w:pStyle w:val="ListParagraph"/>
              <w:numPr>
                <w:ilvl w:val="1"/>
                <w:numId w:val="1"/>
              </w:numPr>
              <w:tabs>
                <w:tab w:val="left" w:pos="1560"/>
              </w:tabs>
              <w:suppressAutoHyphens/>
              <w:autoSpaceDN w:val="0"/>
              <w:spacing w:line="276" w:lineRule="auto"/>
              <w:jc w:val="both"/>
              <w:textAlignment w:val="baseline"/>
              <w:rPr>
                <w:rFonts w:asciiTheme="minorHAnsi" w:hAnsiTheme="minorHAnsi" w:cstheme="minorHAnsi"/>
                <w:b/>
                <w:bCs/>
                <w:sz w:val="22"/>
                <w:szCs w:val="22"/>
                <w:u w:val="single"/>
              </w:rPr>
            </w:pPr>
            <w:r w:rsidRPr="00C935D0">
              <w:rPr>
                <w:rFonts w:asciiTheme="minorHAnsi" w:hAnsiTheme="minorHAnsi" w:cstheme="minorHAnsi"/>
                <w:sz w:val="22"/>
                <w:szCs w:val="22"/>
              </w:rPr>
              <w:t>The Reporting of Injuries, Diseases and Dangerous Occurrences Regulations (RIDDOR) 2013</w:t>
            </w:r>
          </w:p>
          <w:p w:rsidR="005238BC" w:rsidRPr="00C935D0" w:rsidRDefault="005238BC" w:rsidP="005238BC">
            <w:pPr>
              <w:pStyle w:val="ListParagraph"/>
              <w:numPr>
                <w:ilvl w:val="1"/>
                <w:numId w:val="1"/>
              </w:numPr>
              <w:tabs>
                <w:tab w:val="left" w:pos="1560"/>
              </w:tabs>
              <w:suppressAutoHyphens/>
              <w:autoSpaceDN w:val="0"/>
              <w:spacing w:line="276" w:lineRule="auto"/>
              <w:jc w:val="both"/>
              <w:textAlignment w:val="baseline"/>
              <w:rPr>
                <w:rFonts w:asciiTheme="minorHAnsi" w:hAnsiTheme="minorHAnsi" w:cstheme="minorHAnsi"/>
                <w:b/>
                <w:bCs/>
                <w:sz w:val="22"/>
                <w:szCs w:val="22"/>
                <w:u w:val="single"/>
              </w:rPr>
            </w:pPr>
            <w:r w:rsidRPr="00C935D0">
              <w:rPr>
                <w:rFonts w:asciiTheme="minorHAnsi" w:hAnsiTheme="minorHAnsi" w:cstheme="minorHAnsi"/>
                <w:sz w:val="22"/>
                <w:szCs w:val="22"/>
              </w:rPr>
              <w:t>The Health Protection (Notification) Regulations 2010</w:t>
            </w:r>
          </w:p>
          <w:p w:rsidR="005238BC" w:rsidRPr="00C935D0" w:rsidRDefault="005238BC" w:rsidP="005238BC">
            <w:pPr>
              <w:pStyle w:val="ListParagraph"/>
              <w:numPr>
                <w:ilvl w:val="1"/>
                <w:numId w:val="1"/>
              </w:numPr>
              <w:tabs>
                <w:tab w:val="left" w:pos="1560"/>
              </w:tabs>
              <w:suppressAutoHyphens/>
              <w:autoSpaceDN w:val="0"/>
              <w:spacing w:line="276" w:lineRule="auto"/>
              <w:jc w:val="both"/>
              <w:textAlignment w:val="baseline"/>
              <w:rPr>
                <w:rFonts w:asciiTheme="minorHAnsi" w:hAnsiTheme="minorHAnsi" w:cstheme="minorHAnsi"/>
                <w:b/>
                <w:bCs/>
                <w:sz w:val="22"/>
                <w:szCs w:val="22"/>
                <w:u w:val="single"/>
              </w:rPr>
            </w:pPr>
            <w:r w:rsidRPr="00C935D0">
              <w:rPr>
                <w:rFonts w:asciiTheme="minorHAnsi" w:hAnsiTheme="minorHAnsi" w:cstheme="minorHAnsi"/>
                <w:sz w:val="22"/>
                <w:szCs w:val="22"/>
              </w:rPr>
              <w:t>Public Health England (PHE) (2017) ‘Health protection in schools and other childcare facilities’</w:t>
            </w:r>
          </w:p>
          <w:p w:rsidR="005238BC" w:rsidRPr="00C935D0" w:rsidRDefault="005238BC" w:rsidP="005238BC">
            <w:pPr>
              <w:pStyle w:val="ListParagraph"/>
              <w:numPr>
                <w:ilvl w:val="1"/>
                <w:numId w:val="1"/>
              </w:numPr>
              <w:tabs>
                <w:tab w:val="left" w:pos="1560"/>
              </w:tabs>
              <w:suppressAutoHyphens/>
              <w:autoSpaceDN w:val="0"/>
              <w:spacing w:line="276" w:lineRule="auto"/>
              <w:jc w:val="both"/>
              <w:textAlignment w:val="baseline"/>
              <w:rPr>
                <w:rFonts w:asciiTheme="minorHAnsi" w:hAnsiTheme="minorHAnsi" w:cstheme="minorHAnsi"/>
                <w:sz w:val="22"/>
                <w:szCs w:val="22"/>
              </w:rPr>
            </w:pPr>
            <w:proofErr w:type="spellStart"/>
            <w:r w:rsidRPr="00C935D0">
              <w:rPr>
                <w:rFonts w:asciiTheme="minorHAnsi" w:hAnsiTheme="minorHAnsi" w:cstheme="minorHAnsi"/>
                <w:sz w:val="22"/>
                <w:szCs w:val="22"/>
              </w:rPr>
              <w:t>DfE</w:t>
            </w:r>
            <w:proofErr w:type="spellEnd"/>
            <w:r w:rsidRPr="00C935D0">
              <w:rPr>
                <w:rFonts w:asciiTheme="minorHAnsi" w:hAnsiTheme="minorHAnsi" w:cstheme="minorHAnsi"/>
                <w:sz w:val="22"/>
                <w:szCs w:val="22"/>
              </w:rPr>
              <w:t xml:space="preserve"> and PHE (2020) ‘COVID-19: guidance for educational settings’</w:t>
            </w:r>
          </w:p>
          <w:p w:rsidR="005238BC" w:rsidRPr="00C935D0" w:rsidRDefault="005238BC" w:rsidP="005238BC">
            <w:pPr>
              <w:pStyle w:val="ListParagraph"/>
              <w:numPr>
                <w:ilvl w:val="0"/>
                <w:numId w:val="1"/>
              </w:numPr>
              <w:tabs>
                <w:tab w:val="left" w:pos="1560"/>
              </w:tabs>
              <w:suppressAutoHyphens/>
              <w:autoSpaceDN w:val="0"/>
              <w:spacing w:line="276" w:lineRule="auto"/>
              <w:jc w:val="both"/>
              <w:textAlignment w:val="baseline"/>
              <w:rPr>
                <w:rFonts w:asciiTheme="minorHAnsi" w:hAnsiTheme="minorHAnsi" w:cstheme="minorHAnsi"/>
                <w:sz w:val="22"/>
                <w:szCs w:val="22"/>
              </w:rPr>
            </w:pPr>
            <w:r w:rsidRPr="00C935D0">
              <w:rPr>
                <w:rFonts w:asciiTheme="minorHAnsi" w:hAnsiTheme="minorHAnsi" w:cstheme="minorHAnsi"/>
                <w:sz w:val="22"/>
                <w:szCs w:val="22"/>
              </w:rPr>
              <w:t>The relevant staff receive any necessary training that helps minimise the spread of infection, e.g. infection control training.</w:t>
            </w:r>
          </w:p>
          <w:p w:rsidR="005238BC" w:rsidRPr="00C935D0" w:rsidRDefault="005238BC" w:rsidP="005238BC">
            <w:pPr>
              <w:pStyle w:val="ListParagraph"/>
              <w:numPr>
                <w:ilvl w:val="0"/>
                <w:numId w:val="1"/>
              </w:numPr>
              <w:tabs>
                <w:tab w:val="left" w:pos="1560"/>
              </w:tabs>
              <w:suppressAutoHyphens/>
              <w:autoSpaceDN w:val="0"/>
              <w:spacing w:line="276" w:lineRule="auto"/>
              <w:jc w:val="both"/>
              <w:textAlignment w:val="baseline"/>
              <w:rPr>
                <w:rFonts w:asciiTheme="minorHAnsi" w:hAnsiTheme="minorHAnsi" w:cstheme="minorHAnsi"/>
                <w:sz w:val="22"/>
                <w:szCs w:val="22"/>
              </w:rPr>
            </w:pPr>
            <w:r w:rsidRPr="00C935D0">
              <w:rPr>
                <w:rFonts w:asciiTheme="minorHAnsi" w:hAnsiTheme="minorHAnsi" w:cstheme="minorHAnsi"/>
                <w:sz w:val="22"/>
                <w:szCs w:val="22"/>
              </w:rPr>
              <w:t>The school keeps up-to-date with advice issued by, but not limited to, the following:</w:t>
            </w:r>
          </w:p>
          <w:p w:rsidR="005238BC" w:rsidRPr="00C935D0" w:rsidRDefault="005238BC" w:rsidP="005238BC">
            <w:pPr>
              <w:pStyle w:val="ListParagraph"/>
              <w:numPr>
                <w:ilvl w:val="1"/>
                <w:numId w:val="1"/>
              </w:numPr>
              <w:tabs>
                <w:tab w:val="left" w:pos="1560"/>
              </w:tabs>
              <w:suppressAutoHyphens/>
              <w:autoSpaceDN w:val="0"/>
              <w:spacing w:line="276" w:lineRule="auto"/>
              <w:jc w:val="both"/>
              <w:textAlignment w:val="baseline"/>
              <w:rPr>
                <w:rFonts w:asciiTheme="minorHAnsi" w:hAnsiTheme="minorHAnsi" w:cstheme="minorHAnsi"/>
                <w:sz w:val="22"/>
                <w:szCs w:val="22"/>
              </w:rPr>
            </w:pPr>
            <w:proofErr w:type="spellStart"/>
            <w:r w:rsidRPr="00C935D0">
              <w:rPr>
                <w:rFonts w:asciiTheme="minorHAnsi" w:hAnsiTheme="minorHAnsi" w:cstheme="minorHAnsi"/>
                <w:sz w:val="22"/>
                <w:szCs w:val="22"/>
              </w:rPr>
              <w:t>DfE</w:t>
            </w:r>
            <w:proofErr w:type="spellEnd"/>
          </w:p>
          <w:p w:rsidR="005238BC" w:rsidRPr="00C935D0" w:rsidRDefault="005238BC" w:rsidP="005238BC">
            <w:pPr>
              <w:pStyle w:val="ListParagraph"/>
              <w:numPr>
                <w:ilvl w:val="1"/>
                <w:numId w:val="1"/>
              </w:numPr>
              <w:tabs>
                <w:tab w:val="left" w:pos="1560"/>
              </w:tabs>
              <w:suppressAutoHyphens/>
              <w:autoSpaceDN w:val="0"/>
              <w:spacing w:line="276" w:lineRule="auto"/>
              <w:jc w:val="both"/>
              <w:textAlignment w:val="baseline"/>
              <w:rPr>
                <w:rFonts w:asciiTheme="minorHAnsi" w:hAnsiTheme="minorHAnsi" w:cstheme="minorHAnsi"/>
                <w:sz w:val="22"/>
                <w:szCs w:val="22"/>
              </w:rPr>
            </w:pPr>
            <w:r w:rsidRPr="00C935D0">
              <w:rPr>
                <w:rFonts w:asciiTheme="minorHAnsi" w:hAnsiTheme="minorHAnsi" w:cstheme="minorHAnsi"/>
                <w:sz w:val="22"/>
                <w:szCs w:val="22"/>
              </w:rPr>
              <w:lastRenderedPageBreak/>
              <w:t>NHS</w:t>
            </w:r>
          </w:p>
          <w:p w:rsidR="005238BC" w:rsidRPr="00C935D0" w:rsidRDefault="005238BC" w:rsidP="005238BC">
            <w:pPr>
              <w:pStyle w:val="ListParagraph"/>
              <w:numPr>
                <w:ilvl w:val="1"/>
                <w:numId w:val="1"/>
              </w:numPr>
              <w:tabs>
                <w:tab w:val="left" w:pos="1560"/>
              </w:tabs>
              <w:suppressAutoHyphens/>
              <w:autoSpaceDN w:val="0"/>
              <w:spacing w:line="276" w:lineRule="auto"/>
              <w:jc w:val="both"/>
              <w:textAlignment w:val="baseline"/>
              <w:rPr>
                <w:rFonts w:asciiTheme="minorHAnsi" w:hAnsiTheme="minorHAnsi" w:cstheme="minorHAnsi"/>
                <w:sz w:val="22"/>
                <w:szCs w:val="22"/>
              </w:rPr>
            </w:pPr>
            <w:r w:rsidRPr="00C935D0">
              <w:rPr>
                <w:rFonts w:asciiTheme="minorHAnsi" w:hAnsiTheme="minorHAnsi" w:cstheme="minorHAnsi"/>
                <w:sz w:val="22"/>
                <w:szCs w:val="22"/>
              </w:rPr>
              <w:t>Department of Health and Social Care</w:t>
            </w:r>
          </w:p>
          <w:p w:rsidR="005238BC" w:rsidRPr="00C935D0" w:rsidRDefault="005238BC" w:rsidP="005238BC">
            <w:pPr>
              <w:pStyle w:val="ListParagraph"/>
              <w:numPr>
                <w:ilvl w:val="1"/>
                <w:numId w:val="1"/>
              </w:numPr>
              <w:tabs>
                <w:tab w:val="left" w:pos="1560"/>
              </w:tabs>
              <w:suppressAutoHyphens/>
              <w:autoSpaceDN w:val="0"/>
              <w:spacing w:line="276" w:lineRule="auto"/>
              <w:jc w:val="both"/>
              <w:textAlignment w:val="baseline"/>
              <w:rPr>
                <w:rFonts w:asciiTheme="minorHAnsi" w:hAnsiTheme="minorHAnsi" w:cstheme="minorHAnsi"/>
                <w:sz w:val="22"/>
                <w:szCs w:val="22"/>
              </w:rPr>
            </w:pPr>
            <w:r w:rsidRPr="00C935D0">
              <w:rPr>
                <w:rFonts w:asciiTheme="minorHAnsi" w:hAnsiTheme="minorHAnsi" w:cstheme="minorHAnsi"/>
                <w:sz w:val="22"/>
                <w:szCs w:val="22"/>
              </w:rPr>
              <w:t xml:space="preserve">PHE </w:t>
            </w:r>
          </w:p>
          <w:p w:rsidR="005238BC" w:rsidRPr="00C935D0" w:rsidRDefault="005238BC" w:rsidP="005238BC">
            <w:pPr>
              <w:pStyle w:val="ListParagraph"/>
              <w:numPr>
                <w:ilvl w:val="1"/>
                <w:numId w:val="1"/>
              </w:numPr>
              <w:tabs>
                <w:tab w:val="left" w:pos="1560"/>
              </w:tabs>
              <w:suppressAutoHyphens/>
              <w:autoSpaceDN w:val="0"/>
              <w:spacing w:line="276" w:lineRule="auto"/>
              <w:jc w:val="both"/>
              <w:textAlignment w:val="baseline"/>
              <w:rPr>
                <w:rFonts w:asciiTheme="minorHAnsi" w:hAnsiTheme="minorHAnsi" w:cstheme="minorHAnsi"/>
                <w:sz w:val="22"/>
                <w:szCs w:val="22"/>
              </w:rPr>
            </w:pPr>
            <w:r w:rsidRPr="00C935D0">
              <w:rPr>
                <w:rFonts w:asciiTheme="minorHAnsi" w:hAnsiTheme="minorHAnsi" w:cstheme="minorHAnsi"/>
                <w:sz w:val="22"/>
                <w:szCs w:val="22"/>
              </w:rPr>
              <w:t>The school’s local health protection team (HPT)</w:t>
            </w:r>
          </w:p>
          <w:p w:rsidR="005238BC" w:rsidRPr="00C935D0" w:rsidRDefault="005238BC" w:rsidP="005238BC">
            <w:pPr>
              <w:pStyle w:val="ListParagraph"/>
              <w:numPr>
                <w:ilvl w:val="0"/>
                <w:numId w:val="1"/>
              </w:numPr>
              <w:tabs>
                <w:tab w:val="left" w:pos="1560"/>
              </w:tabs>
              <w:suppressAutoHyphens/>
              <w:autoSpaceDN w:val="0"/>
              <w:spacing w:line="276" w:lineRule="auto"/>
              <w:jc w:val="both"/>
              <w:textAlignment w:val="baseline"/>
              <w:rPr>
                <w:rFonts w:asciiTheme="minorHAnsi" w:hAnsiTheme="minorHAnsi" w:cstheme="minorHAnsi"/>
                <w:sz w:val="22"/>
                <w:szCs w:val="22"/>
              </w:rPr>
            </w:pPr>
            <w:r w:rsidRPr="00C935D0">
              <w:rPr>
                <w:rFonts w:asciiTheme="minorHAnsi" w:hAnsiTheme="minorHAnsi" w:cstheme="minorHAnsi"/>
                <w:sz w:val="22"/>
                <w:szCs w:val="22"/>
              </w:rPr>
              <w:t>Staff are made aware of the school’s infection control procedures in relation to coronavirus.</w:t>
            </w:r>
          </w:p>
          <w:p w:rsidR="005238BC" w:rsidRPr="00C935D0" w:rsidRDefault="005238BC" w:rsidP="005238BC">
            <w:pPr>
              <w:pStyle w:val="ListParagraph"/>
              <w:numPr>
                <w:ilvl w:val="0"/>
                <w:numId w:val="1"/>
              </w:numPr>
              <w:tabs>
                <w:tab w:val="left" w:pos="1560"/>
              </w:tabs>
              <w:suppressAutoHyphens/>
              <w:autoSpaceDN w:val="0"/>
              <w:jc w:val="both"/>
              <w:textAlignment w:val="baseline"/>
              <w:rPr>
                <w:rFonts w:asciiTheme="minorHAnsi" w:hAnsiTheme="minorHAnsi" w:cstheme="minorHAnsi"/>
                <w:sz w:val="22"/>
                <w:szCs w:val="22"/>
              </w:rPr>
            </w:pPr>
            <w:r w:rsidRPr="00C935D0">
              <w:rPr>
                <w:rFonts w:asciiTheme="minorHAnsi" w:hAnsiTheme="minorHAnsi" w:cstheme="minorHAnsi"/>
                <w:sz w:val="22"/>
                <w:szCs w:val="22"/>
              </w:rPr>
              <w:t xml:space="preserve">Parents are made aware of the school’s infection control procedures in relation to coronavirus via </w:t>
            </w:r>
            <w:proofErr w:type="spellStart"/>
            <w:r w:rsidRPr="00C935D0">
              <w:rPr>
                <w:rFonts w:asciiTheme="minorHAnsi" w:hAnsiTheme="minorHAnsi" w:cstheme="minorHAnsi"/>
                <w:sz w:val="22"/>
                <w:szCs w:val="22"/>
              </w:rPr>
              <w:t>SchoolComms</w:t>
            </w:r>
            <w:proofErr w:type="spellEnd"/>
            <w:r w:rsidRPr="00C935D0">
              <w:rPr>
                <w:rFonts w:asciiTheme="minorHAnsi" w:hAnsiTheme="minorHAnsi" w:cstheme="minorHAnsi"/>
                <w:sz w:val="22"/>
                <w:szCs w:val="22"/>
              </w:rPr>
              <w:t xml:space="preserve">.  They are informed that they must contact the school as soon as possible if their child </w:t>
            </w:r>
            <w:r w:rsidR="00011C63">
              <w:rPr>
                <w:rFonts w:asciiTheme="minorHAnsi" w:hAnsiTheme="minorHAnsi" w:cstheme="minorHAnsi"/>
                <w:sz w:val="22"/>
                <w:szCs w:val="22"/>
              </w:rPr>
              <w:t>is showing any signs of coronavirus or have tested positive via a PCR test</w:t>
            </w:r>
            <w:r w:rsidRPr="00C935D0">
              <w:rPr>
                <w:rFonts w:asciiTheme="minorHAnsi" w:hAnsiTheme="minorHAnsi" w:cstheme="minorHAnsi"/>
                <w:sz w:val="22"/>
                <w:szCs w:val="22"/>
              </w:rPr>
              <w:t>.</w:t>
            </w:r>
          </w:p>
          <w:p w:rsidR="005238BC" w:rsidRPr="00C935D0" w:rsidRDefault="005238BC" w:rsidP="005238BC">
            <w:pPr>
              <w:pStyle w:val="ListParagraph"/>
              <w:numPr>
                <w:ilvl w:val="0"/>
                <w:numId w:val="1"/>
              </w:numPr>
              <w:tabs>
                <w:tab w:val="left" w:pos="1560"/>
              </w:tabs>
              <w:suppressAutoHyphens/>
              <w:autoSpaceDN w:val="0"/>
              <w:spacing w:line="276" w:lineRule="auto"/>
              <w:jc w:val="both"/>
              <w:textAlignment w:val="baseline"/>
              <w:rPr>
                <w:rFonts w:asciiTheme="minorHAnsi" w:hAnsiTheme="minorHAnsi" w:cstheme="minorHAnsi"/>
                <w:sz w:val="22"/>
                <w:szCs w:val="22"/>
              </w:rPr>
            </w:pPr>
            <w:r w:rsidRPr="00C935D0">
              <w:rPr>
                <w:rFonts w:asciiTheme="minorHAnsi" w:hAnsiTheme="minorHAnsi" w:cstheme="minorHAnsi"/>
                <w:sz w:val="22"/>
                <w:szCs w:val="22"/>
              </w:rPr>
              <w:t>Pupils are made aware of the school’s infection control procedures in relation to coronavirus and are informed that they must tell a member of staff if they begin to feel unwell.</w:t>
            </w:r>
          </w:p>
          <w:p w:rsidR="000F7C93" w:rsidRPr="00011C63" w:rsidRDefault="005238BC" w:rsidP="00011C63">
            <w:pPr>
              <w:pStyle w:val="ListParagraph"/>
              <w:numPr>
                <w:ilvl w:val="0"/>
                <w:numId w:val="1"/>
              </w:numPr>
              <w:rPr>
                <w:rFonts w:eastAsia="Arial"/>
                <w:sz w:val="20"/>
                <w:szCs w:val="20"/>
              </w:rPr>
            </w:pPr>
            <w:r w:rsidRPr="00011C63">
              <w:rPr>
                <w:rFonts w:asciiTheme="minorHAnsi" w:hAnsiTheme="minorHAnsi" w:cstheme="minorHAnsi"/>
                <w:sz w:val="22"/>
                <w:szCs w:val="22"/>
              </w:rPr>
              <w:t>Requirements of the Data Protection Act to maintain confidentiality are followed at all times.  This includes withholding the names of staff, volunteers and pupils with either confirmed or suspected cases of coronavirus.</w:t>
            </w:r>
          </w:p>
        </w:tc>
        <w:tc>
          <w:tcPr>
            <w:tcW w:w="1134" w:type="dxa"/>
          </w:tcPr>
          <w:p w:rsidR="000F7C93" w:rsidRDefault="000F7C93">
            <w:pPr>
              <w:ind w:left="0" w:hanging="2"/>
              <w:jc w:val="center"/>
              <w:rPr>
                <w:rFonts w:ascii="Arial" w:eastAsia="Arial" w:hAnsi="Arial" w:cs="Arial"/>
                <w:sz w:val="20"/>
                <w:szCs w:val="20"/>
              </w:rPr>
            </w:pPr>
          </w:p>
        </w:tc>
        <w:tc>
          <w:tcPr>
            <w:tcW w:w="992" w:type="dxa"/>
          </w:tcPr>
          <w:p w:rsidR="000F7C93" w:rsidRDefault="000F7C93">
            <w:pPr>
              <w:ind w:left="0" w:hanging="2"/>
              <w:jc w:val="center"/>
              <w:rPr>
                <w:rFonts w:ascii="Arial" w:eastAsia="Arial" w:hAnsi="Arial" w:cs="Arial"/>
                <w:sz w:val="20"/>
                <w:szCs w:val="20"/>
              </w:rPr>
            </w:pPr>
          </w:p>
        </w:tc>
        <w:tc>
          <w:tcPr>
            <w:tcW w:w="1276" w:type="dxa"/>
          </w:tcPr>
          <w:p w:rsidR="000F7C93" w:rsidRDefault="000F7C93">
            <w:pPr>
              <w:ind w:left="0" w:hanging="2"/>
              <w:jc w:val="center"/>
              <w:rPr>
                <w:rFonts w:ascii="Arial" w:eastAsia="Arial" w:hAnsi="Arial" w:cs="Arial"/>
                <w:sz w:val="20"/>
                <w:szCs w:val="20"/>
              </w:rPr>
            </w:pPr>
          </w:p>
        </w:tc>
        <w:tc>
          <w:tcPr>
            <w:tcW w:w="2832" w:type="dxa"/>
          </w:tcPr>
          <w:p w:rsidR="000F7C93" w:rsidRDefault="000F7C93">
            <w:pPr>
              <w:ind w:left="0" w:hanging="2"/>
              <w:rPr>
                <w:rFonts w:ascii="Arial" w:eastAsia="Arial" w:hAnsi="Arial" w:cs="Arial"/>
                <w:sz w:val="20"/>
                <w:szCs w:val="20"/>
              </w:rPr>
            </w:pPr>
          </w:p>
        </w:tc>
      </w:tr>
      <w:tr w:rsidR="00966019" w:rsidTr="00C41F51">
        <w:trPr>
          <w:jc w:val="center"/>
        </w:trPr>
        <w:tc>
          <w:tcPr>
            <w:tcW w:w="2405" w:type="dxa"/>
            <w:vAlign w:val="center"/>
          </w:tcPr>
          <w:p w:rsidR="00966019" w:rsidRPr="00C935D0" w:rsidRDefault="00966019" w:rsidP="00966019">
            <w:pPr>
              <w:ind w:left="0" w:hanging="2"/>
              <w:rPr>
                <w:rFonts w:asciiTheme="minorHAnsi" w:hAnsiTheme="minorHAnsi" w:cstheme="minorHAnsi"/>
                <w:sz w:val="22"/>
                <w:szCs w:val="22"/>
              </w:rPr>
            </w:pPr>
            <w:r w:rsidRPr="009E18F2">
              <w:rPr>
                <w:rFonts w:asciiTheme="minorHAnsi" w:hAnsiTheme="minorHAnsi" w:cstheme="minorHAnsi"/>
                <w:sz w:val="22"/>
                <w:szCs w:val="22"/>
              </w:rPr>
              <w:t>Preparing Buildings and Facilities</w:t>
            </w:r>
          </w:p>
        </w:tc>
        <w:tc>
          <w:tcPr>
            <w:tcW w:w="6521" w:type="dxa"/>
          </w:tcPr>
          <w:p w:rsidR="00966019" w:rsidRPr="009E18F2" w:rsidRDefault="00966019" w:rsidP="00966019">
            <w:pPr>
              <w:spacing w:line="276" w:lineRule="auto"/>
              <w:ind w:left="0" w:hanging="2"/>
              <w:jc w:val="both"/>
              <w:rPr>
                <w:rFonts w:asciiTheme="minorHAnsi" w:hAnsiTheme="minorHAnsi" w:cstheme="minorHAnsi"/>
                <w:sz w:val="22"/>
                <w:szCs w:val="22"/>
              </w:rPr>
            </w:pPr>
            <w:r w:rsidRPr="009E18F2">
              <w:rPr>
                <w:rFonts w:asciiTheme="minorHAnsi" w:hAnsiTheme="minorHAnsi" w:cstheme="minorHAnsi"/>
                <w:sz w:val="22"/>
                <w:szCs w:val="22"/>
              </w:rPr>
              <w:t>Premises and utilities have been health and safety checked and building is compliant.</w:t>
            </w:r>
          </w:p>
          <w:p w:rsidR="00966019" w:rsidRPr="009E18F2" w:rsidRDefault="00966019" w:rsidP="00966019">
            <w:pPr>
              <w:pStyle w:val="ListParagraph"/>
              <w:numPr>
                <w:ilvl w:val="0"/>
                <w:numId w:val="2"/>
              </w:numPr>
              <w:spacing w:line="276" w:lineRule="auto"/>
              <w:jc w:val="both"/>
              <w:rPr>
                <w:rFonts w:asciiTheme="minorHAnsi" w:hAnsiTheme="minorHAnsi" w:cstheme="minorHAnsi"/>
                <w:sz w:val="22"/>
                <w:szCs w:val="22"/>
              </w:rPr>
            </w:pPr>
            <w:r w:rsidRPr="009E18F2">
              <w:rPr>
                <w:rFonts w:asciiTheme="minorHAnsi" w:hAnsiTheme="minorHAnsi" w:cstheme="minorHAnsi"/>
                <w:sz w:val="22"/>
                <w:szCs w:val="22"/>
              </w:rPr>
              <w:t xml:space="preserve">Water treatments </w:t>
            </w:r>
          </w:p>
          <w:p w:rsidR="00966019" w:rsidRPr="009E18F2" w:rsidRDefault="00966019" w:rsidP="00966019">
            <w:pPr>
              <w:pStyle w:val="ListParagraph"/>
              <w:numPr>
                <w:ilvl w:val="0"/>
                <w:numId w:val="2"/>
              </w:numPr>
              <w:spacing w:line="276" w:lineRule="auto"/>
              <w:jc w:val="both"/>
              <w:rPr>
                <w:rFonts w:asciiTheme="minorHAnsi" w:hAnsiTheme="minorHAnsi" w:cstheme="minorHAnsi"/>
                <w:sz w:val="22"/>
                <w:szCs w:val="22"/>
              </w:rPr>
            </w:pPr>
            <w:r w:rsidRPr="009E18F2">
              <w:rPr>
                <w:rFonts w:asciiTheme="minorHAnsi" w:hAnsiTheme="minorHAnsi" w:cstheme="minorHAnsi"/>
                <w:sz w:val="22"/>
                <w:szCs w:val="22"/>
              </w:rPr>
              <w:t>Fire alarm testing</w:t>
            </w:r>
          </w:p>
          <w:p w:rsidR="00966019" w:rsidRPr="009E18F2" w:rsidRDefault="00966019" w:rsidP="00966019">
            <w:pPr>
              <w:pStyle w:val="ListParagraph"/>
              <w:numPr>
                <w:ilvl w:val="0"/>
                <w:numId w:val="2"/>
              </w:numPr>
              <w:spacing w:line="276" w:lineRule="auto"/>
              <w:jc w:val="both"/>
              <w:rPr>
                <w:rFonts w:asciiTheme="minorHAnsi" w:hAnsiTheme="minorHAnsi" w:cstheme="minorHAnsi"/>
                <w:sz w:val="22"/>
                <w:szCs w:val="22"/>
              </w:rPr>
            </w:pPr>
            <w:r w:rsidRPr="009E18F2">
              <w:rPr>
                <w:rFonts w:asciiTheme="minorHAnsi" w:hAnsiTheme="minorHAnsi" w:cstheme="minorHAnsi"/>
                <w:sz w:val="22"/>
                <w:szCs w:val="22"/>
              </w:rPr>
              <w:t>Repairs</w:t>
            </w:r>
          </w:p>
          <w:p w:rsidR="00966019" w:rsidRPr="009E18F2" w:rsidRDefault="00966019" w:rsidP="00966019">
            <w:pPr>
              <w:pStyle w:val="ListParagraph"/>
              <w:numPr>
                <w:ilvl w:val="0"/>
                <w:numId w:val="2"/>
              </w:numPr>
              <w:spacing w:line="276" w:lineRule="auto"/>
              <w:jc w:val="both"/>
              <w:rPr>
                <w:rFonts w:asciiTheme="minorHAnsi" w:hAnsiTheme="minorHAnsi" w:cstheme="minorHAnsi"/>
                <w:sz w:val="22"/>
                <w:szCs w:val="22"/>
              </w:rPr>
            </w:pPr>
            <w:r w:rsidRPr="009E18F2">
              <w:rPr>
                <w:rFonts w:asciiTheme="minorHAnsi" w:hAnsiTheme="minorHAnsi" w:cstheme="minorHAnsi"/>
                <w:sz w:val="22"/>
                <w:szCs w:val="22"/>
              </w:rPr>
              <w:t>Grass cutting</w:t>
            </w:r>
          </w:p>
          <w:p w:rsidR="00966019" w:rsidRPr="009E18F2" w:rsidRDefault="00966019" w:rsidP="00966019">
            <w:pPr>
              <w:pStyle w:val="ListParagraph"/>
              <w:numPr>
                <w:ilvl w:val="0"/>
                <w:numId w:val="2"/>
              </w:numPr>
              <w:spacing w:line="276" w:lineRule="auto"/>
              <w:jc w:val="both"/>
              <w:rPr>
                <w:rFonts w:asciiTheme="minorHAnsi" w:hAnsiTheme="minorHAnsi" w:cstheme="minorHAnsi"/>
                <w:sz w:val="22"/>
                <w:szCs w:val="22"/>
              </w:rPr>
            </w:pPr>
            <w:r w:rsidRPr="009E18F2">
              <w:rPr>
                <w:rFonts w:asciiTheme="minorHAnsi" w:hAnsiTheme="minorHAnsi" w:cstheme="minorHAnsi"/>
                <w:sz w:val="22"/>
                <w:szCs w:val="22"/>
              </w:rPr>
              <w:t>Boiler/ heating servicing</w:t>
            </w:r>
          </w:p>
          <w:p w:rsidR="00966019" w:rsidRPr="009E18F2" w:rsidRDefault="00966019" w:rsidP="00966019">
            <w:pPr>
              <w:pStyle w:val="ListParagraph"/>
              <w:numPr>
                <w:ilvl w:val="0"/>
                <w:numId w:val="2"/>
              </w:numPr>
              <w:spacing w:line="276" w:lineRule="auto"/>
              <w:jc w:val="both"/>
              <w:rPr>
                <w:rFonts w:asciiTheme="minorHAnsi" w:hAnsiTheme="minorHAnsi" w:cstheme="minorHAnsi"/>
                <w:sz w:val="22"/>
                <w:szCs w:val="22"/>
              </w:rPr>
            </w:pPr>
            <w:r w:rsidRPr="009E18F2">
              <w:rPr>
                <w:rFonts w:asciiTheme="minorHAnsi" w:hAnsiTheme="minorHAnsi" w:cstheme="minorHAnsi"/>
                <w:sz w:val="22"/>
                <w:szCs w:val="22"/>
              </w:rPr>
              <w:t>Internet services</w:t>
            </w:r>
          </w:p>
          <w:p w:rsidR="00966019" w:rsidRPr="009E18F2" w:rsidRDefault="00966019" w:rsidP="00966019">
            <w:pPr>
              <w:pStyle w:val="ListParagraph"/>
              <w:numPr>
                <w:ilvl w:val="0"/>
                <w:numId w:val="2"/>
              </w:numPr>
              <w:spacing w:line="276" w:lineRule="auto"/>
              <w:jc w:val="both"/>
              <w:rPr>
                <w:rFonts w:asciiTheme="minorHAnsi" w:hAnsiTheme="minorHAnsi" w:cstheme="minorHAnsi"/>
                <w:sz w:val="22"/>
                <w:szCs w:val="22"/>
              </w:rPr>
            </w:pPr>
            <w:r w:rsidRPr="009E18F2">
              <w:rPr>
                <w:rFonts w:asciiTheme="minorHAnsi" w:hAnsiTheme="minorHAnsi" w:cstheme="minorHAnsi"/>
                <w:sz w:val="22"/>
                <w:szCs w:val="22"/>
              </w:rPr>
              <w:t xml:space="preserve">Any other statutory inspections </w:t>
            </w:r>
          </w:p>
          <w:p w:rsidR="00966019" w:rsidRPr="00011C63" w:rsidRDefault="00966019" w:rsidP="00011C63">
            <w:pPr>
              <w:pStyle w:val="ListParagraph"/>
              <w:numPr>
                <w:ilvl w:val="0"/>
                <w:numId w:val="2"/>
              </w:numPr>
              <w:rPr>
                <w:rFonts w:eastAsia="Arial"/>
                <w:sz w:val="20"/>
                <w:szCs w:val="20"/>
              </w:rPr>
            </w:pPr>
            <w:r w:rsidRPr="00011C63">
              <w:rPr>
                <w:rFonts w:asciiTheme="minorHAnsi" w:hAnsiTheme="minorHAnsi" w:cstheme="minorHAnsi"/>
                <w:sz w:val="22"/>
                <w:szCs w:val="22"/>
              </w:rPr>
              <w:t>Insurance covers reopening arrangements</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966019" w:rsidTr="00CE162E">
        <w:trPr>
          <w:jc w:val="center"/>
        </w:trPr>
        <w:tc>
          <w:tcPr>
            <w:tcW w:w="2405" w:type="dxa"/>
            <w:vAlign w:val="center"/>
          </w:tcPr>
          <w:p w:rsidR="00966019" w:rsidRPr="00C935D0" w:rsidRDefault="00966019" w:rsidP="00966019">
            <w:pPr>
              <w:ind w:left="0" w:hanging="2"/>
              <w:rPr>
                <w:rFonts w:asciiTheme="minorHAnsi" w:hAnsiTheme="minorHAnsi" w:cstheme="minorHAnsi"/>
                <w:sz w:val="22"/>
                <w:szCs w:val="22"/>
              </w:rPr>
            </w:pPr>
            <w:r w:rsidRPr="00C935D0">
              <w:rPr>
                <w:rFonts w:asciiTheme="minorHAnsi" w:hAnsiTheme="minorHAnsi" w:cstheme="minorHAnsi"/>
                <w:sz w:val="22"/>
                <w:szCs w:val="22"/>
              </w:rPr>
              <w:t>Poor hygiene practice</w:t>
            </w:r>
          </w:p>
        </w:tc>
        <w:tc>
          <w:tcPr>
            <w:tcW w:w="6521" w:type="dxa"/>
          </w:tcPr>
          <w:p w:rsidR="00966019" w:rsidRPr="00C935D0" w:rsidRDefault="00966019" w:rsidP="00966019">
            <w:pPr>
              <w:pStyle w:val="ListParagraph"/>
              <w:numPr>
                <w:ilvl w:val="0"/>
                <w:numId w:val="2"/>
              </w:numPr>
              <w:spacing w:line="276" w:lineRule="auto"/>
              <w:jc w:val="both"/>
              <w:rPr>
                <w:rFonts w:asciiTheme="minorHAnsi" w:hAnsiTheme="minorHAnsi" w:cstheme="minorHAnsi"/>
                <w:sz w:val="22"/>
                <w:szCs w:val="22"/>
              </w:rPr>
            </w:pPr>
            <w:r w:rsidRPr="00C935D0">
              <w:rPr>
                <w:rFonts w:asciiTheme="minorHAnsi" w:hAnsiTheme="minorHAnsi" w:cstheme="minorHAnsi"/>
                <w:sz w:val="22"/>
                <w:szCs w:val="22"/>
              </w:rPr>
              <w:t>Posters are displayed throughout the school reminding pupils to wash their hands, e.g. before entering and leaving the school.</w:t>
            </w:r>
          </w:p>
          <w:p w:rsidR="00966019" w:rsidRPr="00C935D0" w:rsidRDefault="00966019" w:rsidP="00966019">
            <w:pPr>
              <w:pStyle w:val="ListParagraph"/>
              <w:numPr>
                <w:ilvl w:val="0"/>
                <w:numId w:val="2"/>
              </w:numPr>
              <w:spacing w:line="276" w:lineRule="auto"/>
              <w:jc w:val="both"/>
              <w:rPr>
                <w:rFonts w:asciiTheme="minorHAnsi" w:hAnsiTheme="minorHAnsi" w:cstheme="minorHAnsi"/>
                <w:sz w:val="22"/>
                <w:szCs w:val="22"/>
              </w:rPr>
            </w:pPr>
            <w:r w:rsidRPr="00C935D0">
              <w:rPr>
                <w:rFonts w:asciiTheme="minorHAnsi" w:hAnsiTheme="minorHAnsi" w:cstheme="minorHAnsi"/>
                <w:sz w:val="22"/>
                <w:szCs w:val="22"/>
              </w:rPr>
              <w:t>Pupils wash their hands for no less than 20 seconds with soap before and after break times</w:t>
            </w:r>
            <w:r>
              <w:rPr>
                <w:rFonts w:asciiTheme="minorHAnsi" w:hAnsiTheme="minorHAnsi" w:cstheme="minorHAnsi"/>
                <w:sz w:val="22"/>
                <w:szCs w:val="22"/>
              </w:rPr>
              <w:t>,</w:t>
            </w:r>
            <w:r w:rsidRPr="00C935D0">
              <w:rPr>
                <w:rFonts w:asciiTheme="minorHAnsi" w:hAnsiTheme="minorHAnsi" w:cstheme="minorHAnsi"/>
                <w:sz w:val="22"/>
                <w:szCs w:val="22"/>
              </w:rPr>
              <w:t xml:space="preserve"> </w:t>
            </w:r>
            <w:r>
              <w:rPr>
                <w:rFonts w:asciiTheme="minorHAnsi" w:hAnsiTheme="minorHAnsi" w:cstheme="minorHAnsi"/>
                <w:sz w:val="22"/>
                <w:szCs w:val="22"/>
              </w:rPr>
              <w:t xml:space="preserve">at </w:t>
            </w:r>
            <w:r w:rsidRPr="00C935D0">
              <w:rPr>
                <w:rFonts w:asciiTheme="minorHAnsi" w:hAnsiTheme="minorHAnsi" w:cstheme="minorHAnsi"/>
                <w:sz w:val="22"/>
                <w:szCs w:val="22"/>
              </w:rPr>
              <w:t>lunchtimes</w:t>
            </w:r>
            <w:r>
              <w:rPr>
                <w:rFonts w:asciiTheme="minorHAnsi" w:hAnsiTheme="minorHAnsi" w:cstheme="minorHAnsi"/>
                <w:sz w:val="22"/>
                <w:szCs w:val="22"/>
              </w:rPr>
              <w:t>, having been to the toilet</w:t>
            </w:r>
            <w:r w:rsidRPr="00C935D0">
              <w:rPr>
                <w:rFonts w:asciiTheme="minorHAnsi" w:hAnsiTheme="minorHAnsi" w:cstheme="minorHAnsi"/>
                <w:sz w:val="22"/>
                <w:szCs w:val="22"/>
              </w:rPr>
              <w:t xml:space="preserve"> </w:t>
            </w:r>
            <w:r>
              <w:rPr>
                <w:rFonts w:asciiTheme="minorHAnsi" w:hAnsiTheme="minorHAnsi" w:cstheme="minorHAnsi"/>
                <w:sz w:val="22"/>
                <w:szCs w:val="22"/>
              </w:rPr>
              <w:t>and any time they return to the classroom having been outside</w:t>
            </w:r>
            <w:r w:rsidRPr="00C935D0">
              <w:rPr>
                <w:rFonts w:asciiTheme="minorHAnsi" w:hAnsiTheme="minorHAnsi" w:cstheme="minorHAnsi"/>
                <w:sz w:val="22"/>
                <w:szCs w:val="22"/>
              </w:rPr>
              <w:t xml:space="preserve">.  </w:t>
            </w:r>
          </w:p>
          <w:p w:rsidR="00966019" w:rsidRPr="00C935D0" w:rsidRDefault="00966019" w:rsidP="00966019">
            <w:pPr>
              <w:pStyle w:val="ListParagraph"/>
              <w:numPr>
                <w:ilvl w:val="0"/>
                <w:numId w:val="2"/>
              </w:numPr>
              <w:spacing w:line="276" w:lineRule="auto"/>
              <w:jc w:val="both"/>
              <w:rPr>
                <w:rFonts w:asciiTheme="minorHAnsi" w:hAnsiTheme="minorHAnsi" w:cstheme="minorHAnsi"/>
                <w:sz w:val="22"/>
                <w:szCs w:val="22"/>
              </w:rPr>
            </w:pPr>
            <w:r w:rsidRPr="00C935D0">
              <w:rPr>
                <w:rFonts w:asciiTheme="minorHAnsi" w:hAnsiTheme="minorHAnsi" w:cstheme="minorHAnsi"/>
                <w:sz w:val="22"/>
                <w:szCs w:val="22"/>
              </w:rPr>
              <w:lastRenderedPageBreak/>
              <w:t xml:space="preserve">Infection control procedures are adhered to as much as possible in accordance with the </w:t>
            </w:r>
            <w:proofErr w:type="spellStart"/>
            <w:r w:rsidRPr="00C935D0">
              <w:rPr>
                <w:rFonts w:asciiTheme="minorHAnsi" w:hAnsiTheme="minorHAnsi" w:cstheme="minorHAnsi"/>
                <w:sz w:val="22"/>
                <w:szCs w:val="22"/>
              </w:rPr>
              <w:t>DfE</w:t>
            </w:r>
            <w:proofErr w:type="spellEnd"/>
            <w:r w:rsidRPr="00C935D0">
              <w:rPr>
                <w:rFonts w:asciiTheme="minorHAnsi" w:hAnsiTheme="minorHAnsi" w:cstheme="minorHAnsi"/>
                <w:sz w:val="22"/>
                <w:szCs w:val="22"/>
              </w:rPr>
              <w:t xml:space="preserve"> and PHE’s </w:t>
            </w:r>
            <w:hyperlink r:id="rId9" w:history="1">
              <w:r w:rsidRPr="008554A0">
                <w:rPr>
                  <w:rFonts w:asciiTheme="minorHAnsi" w:hAnsiTheme="minorHAnsi" w:cstheme="minorHAnsi"/>
                  <w:sz w:val="22"/>
                  <w:szCs w:val="22"/>
                </w:rPr>
                <w:t>guidance</w:t>
              </w:r>
            </w:hyperlink>
            <w:r w:rsidRPr="00C935D0">
              <w:rPr>
                <w:rFonts w:asciiTheme="minorHAnsi" w:hAnsiTheme="minorHAnsi" w:cstheme="minorHAnsi"/>
                <w:sz w:val="22"/>
                <w:szCs w:val="22"/>
              </w:rPr>
              <w:t>.</w:t>
            </w:r>
          </w:p>
          <w:p w:rsidR="00966019" w:rsidRPr="00C935D0" w:rsidRDefault="00966019" w:rsidP="00966019">
            <w:pPr>
              <w:pStyle w:val="ListParagraph"/>
              <w:numPr>
                <w:ilvl w:val="0"/>
                <w:numId w:val="2"/>
              </w:numPr>
              <w:spacing w:line="276" w:lineRule="auto"/>
              <w:jc w:val="both"/>
              <w:rPr>
                <w:rFonts w:asciiTheme="minorHAnsi" w:hAnsiTheme="minorHAnsi" w:cstheme="minorHAnsi"/>
                <w:sz w:val="22"/>
                <w:szCs w:val="22"/>
              </w:rPr>
            </w:pPr>
            <w:r w:rsidRPr="00C935D0">
              <w:rPr>
                <w:rFonts w:asciiTheme="minorHAnsi" w:hAnsiTheme="minorHAnsi" w:cstheme="minorHAnsi"/>
                <w:sz w:val="22"/>
                <w:szCs w:val="22"/>
              </w:rPr>
              <w:t>Sufficient amounts of soap (or hand sanitiser where applicable), clean water, paper towels and waste disposal bins are supplied in all toilets and kitchen areas.</w:t>
            </w:r>
          </w:p>
          <w:p w:rsidR="00966019" w:rsidRPr="00C935D0" w:rsidRDefault="00966019" w:rsidP="00966019">
            <w:pPr>
              <w:pStyle w:val="ListParagraph"/>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Bar soap is not used.  L</w:t>
            </w:r>
            <w:r w:rsidRPr="00C935D0">
              <w:rPr>
                <w:rFonts w:asciiTheme="minorHAnsi" w:hAnsiTheme="minorHAnsi" w:cstheme="minorHAnsi"/>
                <w:sz w:val="22"/>
                <w:szCs w:val="22"/>
              </w:rPr>
              <w:t>iquid soap dispensers are installed and used instead.</w:t>
            </w:r>
          </w:p>
          <w:p w:rsidR="00966019" w:rsidRPr="00C935D0" w:rsidRDefault="00966019" w:rsidP="00966019">
            <w:pPr>
              <w:pStyle w:val="ListParagraph"/>
              <w:numPr>
                <w:ilvl w:val="0"/>
                <w:numId w:val="2"/>
              </w:numPr>
              <w:spacing w:line="276" w:lineRule="auto"/>
              <w:jc w:val="both"/>
              <w:rPr>
                <w:rFonts w:asciiTheme="minorHAnsi" w:hAnsiTheme="minorHAnsi" w:cstheme="minorHAnsi"/>
                <w:sz w:val="22"/>
                <w:szCs w:val="22"/>
              </w:rPr>
            </w:pPr>
            <w:r w:rsidRPr="00C935D0">
              <w:rPr>
                <w:rFonts w:asciiTheme="minorHAnsi" w:hAnsiTheme="minorHAnsi" w:cstheme="minorHAnsi"/>
                <w:sz w:val="22"/>
                <w:szCs w:val="22"/>
              </w:rPr>
              <w:t>Pupils are supervised by staff when washing their hands to ensure it is done correctly, where necessary.</w:t>
            </w:r>
          </w:p>
          <w:p w:rsidR="00966019" w:rsidRPr="00C935D0" w:rsidRDefault="00966019" w:rsidP="00966019">
            <w:pPr>
              <w:pStyle w:val="ListParagraph"/>
              <w:numPr>
                <w:ilvl w:val="0"/>
                <w:numId w:val="2"/>
              </w:numPr>
              <w:spacing w:line="276" w:lineRule="auto"/>
              <w:jc w:val="both"/>
              <w:rPr>
                <w:rFonts w:asciiTheme="minorHAnsi" w:hAnsiTheme="minorHAnsi" w:cstheme="minorHAnsi"/>
                <w:sz w:val="22"/>
                <w:szCs w:val="22"/>
              </w:rPr>
            </w:pPr>
            <w:r w:rsidRPr="00C935D0">
              <w:rPr>
                <w:rFonts w:asciiTheme="minorHAnsi" w:hAnsiTheme="minorHAnsi" w:cstheme="minorHAnsi"/>
                <w:sz w:val="22"/>
                <w:szCs w:val="22"/>
              </w:rPr>
              <w:t xml:space="preserve">Pupils do not share cutlery, cups or food. </w:t>
            </w:r>
          </w:p>
          <w:p w:rsidR="00966019" w:rsidRPr="00011C63" w:rsidRDefault="00966019" w:rsidP="00011C63">
            <w:pPr>
              <w:pStyle w:val="ListParagraph"/>
              <w:numPr>
                <w:ilvl w:val="0"/>
                <w:numId w:val="2"/>
              </w:numPr>
              <w:rPr>
                <w:rFonts w:eastAsia="Arial"/>
                <w:sz w:val="20"/>
                <w:szCs w:val="20"/>
              </w:rPr>
            </w:pPr>
            <w:r w:rsidRPr="00011C63">
              <w:rPr>
                <w:rFonts w:asciiTheme="minorHAnsi" w:hAnsiTheme="minorHAnsi" w:cstheme="minorHAnsi"/>
                <w:sz w:val="22"/>
                <w:szCs w:val="22"/>
              </w:rPr>
              <w:t>All utensils are cleaned thoroughly before and after use.</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966019" w:rsidTr="00766860">
        <w:trPr>
          <w:jc w:val="center"/>
        </w:trPr>
        <w:tc>
          <w:tcPr>
            <w:tcW w:w="2405" w:type="dxa"/>
            <w:vAlign w:val="center"/>
          </w:tcPr>
          <w:p w:rsidR="00966019" w:rsidRPr="00C935D0" w:rsidRDefault="00966019" w:rsidP="00966019">
            <w:pPr>
              <w:ind w:left="0" w:hanging="2"/>
              <w:rPr>
                <w:rFonts w:asciiTheme="minorHAnsi" w:hAnsiTheme="minorHAnsi" w:cstheme="minorHAnsi"/>
                <w:sz w:val="22"/>
                <w:szCs w:val="22"/>
              </w:rPr>
            </w:pPr>
            <w:r w:rsidRPr="00F01043">
              <w:rPr>
                <w:rFonts w:asciiTheme="minorHAnsi" w:hAnsiTheme="minorHAnsi" w:cstheme="minorHAnsi"/>
                <w:sz w:val="22"/>
                <w:szCs w:val="22"/>
              </w:rPr>
              <w:t>Cleaning and waste disposal</w:t>
            </w:r>
          </w:p>
        </w:tc>
        <w:tc>
          <w:tcPr>
            <w:tcW w:w="6521" w:type="dxa"/>
          </w:tcPr>
          <w:p w:rsidR="00966019" w:rsidRPr="00C935D0" w:rsidRDefault="00966019" w:rsidP="00966019">
            <w:pPr>
              <w:pStyle w:val="ListParagraph"/>
              <w:numPr>
                <w:ilvl w:val="0"/>
                <w:numId w:val="3"/>
              </w:numPr>
              <w:spacing w:line="276" w:lineRule="auto"/>
              <w:jc w:val="both"/>
              <w:rPr>
                <w:rFonts w:asciiTheme="minorHAnsi" w:hAnsiTheme="minorHAnsi" w:cstheme="minorHAnsi"/>
                <w:sz w:val="22"/>
                <w:szCs w:val="22"/>
              </w:rPr>
            </w:pPr>
            <w:r w:rsidRPr="00C935D0">
              <w:rPr>
                <w:rFonts w:asciiTheme="minorHAnsi" w:hAnsiTheme="minorHAnsi" w:cstheme="minorHAnsi"/>
                <w:sz w:val="22"/>
                <w:szCs w:val="22"/>
              </w:rPr>
              <w:t xml:space="preserve">Cleaners are employed by the school to carry out daily, thorough cleaning that follows national guidance and is compliant with the </w:t>
            </w:r>
            <w:r w:rsidRPr="008554A0">
              <w:rPr>
                <w:rFonts w:asciiTheme="minorHAnsi" w:hAnsiTheme="minorHAnsi" w:cstheme="minorHAnsi"/>
                <w:sz w:val="22"/>
                <w:szCs w:val="22"/>
              </w:rPr>
              <w:t>COSHH Policy</w:t>
            </w:r>
            <w:r w:rsidRPr="00C935D0">
              <w:rPr>
                <w:rFonts w:asciiTheme="minorHAnsi" w:hAnsiTheme="minorHAnsi" w:cstheme="minorHAnsi"/>
                <w:sz w:val="22"/>
                <w:szCs w:val="22"/>
              </w:rPr>
              <w:t xml:space="preserve"> and the </w:t>
            </w:r>
            <w:r w:rsidRPr="008554A0">
              <w:rPr>
                <w:rFonts w:asciiTheme="minorHAnsi" w:hAnsiTheme="minorHAnsi" w:cstheme="minorHAnsi"/>
                <w:sz w:val="22"/>
                <w:szCs w:val="22"/>
              </w:rPr>
              <w:t>Health and Safety Policy</w:t>
            </w:r>
            <w:r w:rsidRPr="00C935D0">
              <w:rPr>
                <w:rFonts w:asciiTheme="minorHAnsi" w:hAnsiTheme="minorHAnsi" w:cstheme="minorHAnsi"/>
                <w:sz w:val="22"/>
                <w:szCs w:val="22"/>
              </w:rPr>
              <w:t>.</w:t>
            </w:r>
          </w:p>
          <w:p w:rsidR="00966019" w:rsidRPr="00F01043" w:rsidRDefault="00966019" w:rsidP="00011C63">
            <w:pPr>
              <w:pStyle w:val="ListParagraph"/>
              <w:numPr>
                <w:ilvl w:val="0"/>
                <w:numId w:val="3"/>
              </w:numPr>
              <w:spacing w:line="276" w:lineRule="auto"/>
              <w:jc w:val="both"/>
              <w:rPr>
                <w:rFonts w:asciiTheme="minorHAnsi" w:hAnsiTheme="minorHAnsi" w:cstheme="minorHAnsi"/>
                <w:sz w:val="22"/>
                <w:szCs w:val="22"/>
              </w:rPr>
            </w:pPr>
            <w:r w:rsidRPr="00F01043">
              <w:rPr>
                <w:rFonts w:asciiTheme="minorHAnsi" w:hAnsiTheme="minorHAnsi" w:cstheme="minorHAnsi"/>
                <w:sz w:val="22"/>
                <w:szCs w:val="22"/>
              </w:rPr>
              <w:t xml:space="preserve">Enhanced cleaning regime is in place in line with </w:t>
            </w:r>
            <w:hyperlink r:id="rId10" w:anchor="control-measures" w:history="1">
              <w:r w:rsidR="00011C63" w:rsidRPr="00F51B1B">
                <w:rPr>
                  <w:rStyle w:val="Hyperlink"/>
                  <w:rFonts w:asciiTheme="minorHAnsi" w:hAnsiTheme="minorHAnsi" w:cstheme="minorHAnsi"/>
                  <w:sz w:val="22"/>
                  <w:szCs w:val="22"/>
                </w:rPr>
                <w:t>https://www.gov.uk/government/publications/actions-for-schools-during-the-coronavirus-outbreak/schools-covid-19-operational-guidance#control-measures</w:t>
              </w:r>
            </w:hyperlink>
            <w:r w:rsidRPr="00F01043">
              <w:rPr>
                <w:rFonts w:asciiTheme="minorHAnsi" w:hAnsiTheme="minorHAnsi" w:cstheme="minorHAnsi"/>
                <w:sz w:val="22"/>
                <w:szCs w:val="22"/>
              </w:rPr>
              <w:t xml:space="preserve">. </w:t>
            </w:r>
          </w:p>
          <w:p w:rsidR="00966019" w:rsidRPr="00F01043" w:rsidRDefault="00966019" w:rsidP="00966019">
            <w:pPr>
              <w:pStyle w:val="ListParagraph"/>
              <w:numPr>
                <w:ilvl w:val="0"/>
                <w:numId w:val="3"/>
              </w:numPr>
              <w:spacing w:line="276" w:lineRule="auto"/>
              <w:jc w:val="both"/>
              <w:rPr>
                <w:rFonts w:asciiTheme="minorHAnsi" w:hAnsiTheme="minorHAnsi" w:cstheme="minorHAnsi"/>
                <w:sz w:val="22"/>
                <w:szCs w:val="22"/>
              </w:rPr>
            </w:pPr>
            <w:r w:rsidRPr="00F01043">
              <w:rPr>
                <w:rFonts w:asciiTheme="minorHAnsi" w:hAnsiTheme="minorHAnsi" w:cstheme="minorHAnsi"/>
                <w:sz w:val="22"/>
                <w:szCs w:val="22"/>
              </w:rPr>
              <w:t>Capacity of cleaning staff is adequate to enable enhanced cleaning regime.</w:t>
            </w:r>
          </w:p>
          <w:p w:rsidR="00966019" w:rsidRPr="00F01043" w:rsidRDefault="00966019" w:rsidP="00966019">
            <w:pPr>
              <w:pStyle w:val="ListParagraph"/>
              <w:numPr>
                <w:ilvl w:val="0"/>
                <w:numId w:val="3"/>
              </w:numPr>
              <w:spacing w:line="276" w:lineRule="auto"/>
              <w:jc w:val="both"/>
              <w:rPr>
                <w:rFonts w:asciiTheme="minorHAnsi" w:hAnsiTheme="minorHAnsi" w:cstheme="minorHAnsi"/>
                <w:sz w:val="22"/>
                <w:szCs w:val="22"/>
              </w:rPr>
            </w:pPr>
            <w:r w:rsidRPr="00F01043">
              <w:rPr>
                <w:rFonts w:asciiTheme="minorHAnsi" w:hAnsiTheme="minorHAnsi" w:cstheme="minorHAnsi"/>
                <w:sz w:val="22"/>
                <w:szCs w:val="22"/>
              </w:rPr>
              <w:t>Adequate cleaning supplies and facilities around the school are in place</w:t>
            </w:r>
            <w:r>
              <w:rPr>
                <w:rFonts w:asciiTheme="minorHAnsi" w:hAnsiTheme="minorHAnsi" w:cstheme="minorHAnsi"/>
                <w:sz w:val="22"/>
                <w:szCs w:val="22"/>
              </w:rPr>
              <w:t xml:space="preserve">.  Only staff with suitable </w:t>
            </w:r>
            <w:proofErr w:type="spellStart"/>
            <w:r>
              <w:rPr>
                <w:rFonts w:asciiTheme="minorHAnsi" w:hAnsiTheme="minorHAnsi" w:cstheme="minorHAnsi"/>
                <w:sz w:val="22"/>
                <w:szCs w:val="22"/>
              </w:rPr>
              <w:t>COsHH</w:t>
            </w:r>
            <w:proofErr w:type="spellEnd"/>
            <w:r>
              <w:rPr>
                <w:rFonts w:asciiTheme="minorHAnsi" w:hAnsiTheme="minorHAnsi" w:cstheme="minorHAnsi"/>
                <w:sz w:val="22"/>
                <w:szCs w:val="22"/>
              </w:rPr>
              <w:t xml:space="preserve"> training will replenish supplies should these run out during the school day and prior to the cleaning staff being on site.</w:t>
            </w:r>
          </w:p>
          <w:p w:rsidR="00966019" w:rsidRPr="00F01043" w:rsidRDefault="00966019" w:rsidP="00966019">
            <w:pPr>
              <w:pStyle w:val="ListParagraph"/>
              <w:numPr>
                <w:ilvl w:val="0"/>
                <w:numId w:val="3"/>
              </w:numPr>
              <w:spacing w:line="276" w:lineRule="auto"/>
              <w:jc w:val="both"/>
              <w:rPr>
                <w:rFonts w:asciiTheme="minorHAnsi" w:hAnsiTheme="minorHAnsi" w:cstheme="minorHAnsi"/>
                <w:sz w:val="22"/>
                <w:szCs w:val="22"/>
              </w:rPr>
            </w:pPr>
            <w:r w:rsidRPr="00F01043">
              <w:rPr>
                <w:rFonts w:asciiTheme="minorHAnsi" w:hAnsiTheme="minorHAnsi" w:cstheme="minorHAnsi"/>
                <w:sz w:val="22"/>
                <w:szCs w:val="22"/>
              </w:rPr>
              <w:t>Arrangements for longer-term continual supplies are also in place.</w:t>
            </w:r>
          </w:p>
          <w:p w:rsidR="00966019" w:rsidRPr="00F01043" w:rsidRDefault="00966019" w:rsidP="00966019">
            <w:pPr>
              <w:pStyle w:val="ListParagraph"/>
              <w:numPr>
                <w:ilvl w:val="0"/>
                <w:numId w:val="3"/>
              </w:numPr>
              <w:spacing w:line="276" w:lineRule="auto"/>
              <w:jc w:val="both"/>
              <w:rPr>
                <w:rFonts w:asciiTheme="minorHAnsi" w:hAnsiTheme="minorHAnsi" w:cstheme="minorHAnsi"/>
                <w:sz w:val="22"/>
                <w:szCs w:val="22"/>
              </w:rPr>
            </w:pPr>
            <w:r w:rsidRPr="00F01043">
              <w:rPr>
                <w:rFonts w:asciiTheme="minorHAnsi" w:hAnsiTheme="minorHAnsi" w:cstheme="minorHAnsi"/>
                <w:sz w:val="22"/>
                <w:szCs w:val="22"/>
              </w:rPr>
              <w:t>Enough time is available for the enhanced cleaning regime to take place</w:t>
            </w:r>
            <w:r w:rsidR="00011C63">
              <w:rPr>
                <w:rFonts w:asciiTheme="minorHAnsi" w:hAnsiTheme="minorHAnsi" w:cstheme="minorHAnsi"/>
                <w:sz w:val="22"/>
                <w:szCs w:val="22"/>
              </w:rPr>
              <w:t xml:space="preserve"> with staff leaving the school site by 5.30 pm</w:t>
            </w:r>
            <w:r w:rsidRPr="00F01043">
              <w:rPr>
                <w:rFonts w:asciiTheme="minorHAnsi" w:hAnsiTheme="minorHAnsi" w:cstheme="minorHAnsi"/>
                <w:sz w:val="22"/>
                <w:szCs w:val="22"/>
              </w:rPr>
              <w:t>.</w:t>
            </w:r>
          </w:p>
          <w:p w:rsidR="00966019" w:rsidRPr="00011C63" w:rsidRDefault="00966019" w:rsidP="00011C63">
            <w:pPr>
              <w:pStyle w:val="ListParagraph"/>
              <w:numPr>
                <w:ilvl w:val="0"/>
                <w:numId w:val="3"/>
              </w:numPr>
              <w:rPr>
                <w:rFonts w:eastAsia="Arial"/>
                <w:sz w:val="20"/>
                <w:szCs w:val="20"/>
              </w:rPr>
            </w:pPr>
            <w:r w:rsidRPr="00011C63">
              <w:rPr>
                <w:rFonts w:asciiTheme="minorHAnsi" w:hAnsiTheme="minorHAnsi" w:cstheme="minorHAnsi"/>
                <w:sz w:val="22"/>
                <w:szCs w:val="22"/>
              </w:rPr>
              <w:t>Waste disposal process in place for potentially contaminated waste.</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966019" w:rsidTr="005238BC">
        <w:trPr>
          <w:jc w:val="center"/>
        </w:trPr>
        <w:tc>
          <w:tcPr>
            <w:tcW w:w="2405" w:type="dxa"/>
          </w:tcPr>
          <w:p w:rsidR="00966019" w:rsidRDefault="00966019" w:rsidP="00966019">
            <w:pPr>
              <w:tabs>
                <w:tab w:val="center" w:pos="4153"/>
                <w:tab w:val="right" w:pos="8306"/>
              </w:tabs>
              <w:ind w:left="0" w:hanging="2"/>
              <w:rPr>
                <w:rFonts w:ascii="Arial" w:eastAsia="Arial" w:hAnsi="Arial" w:cs="Arial"/>
                <w:sz w:val="20"/>
                <w:szCs w:val="20"/>
              </w:rPr>
            </w:pPr>
            <w:r w:rsidRPr="00C935D0">
              <w:rPr>
                <w:rFonts w:asciiTheme="minorHAnsi" w:hAnsiTheme="minorHAnsi" w:cstheme="minorHAnsi"/>
                <w:sz w:val="22"/>
                <w:szCs w:val="22"/>
              </w:rPr>
              <w:t>Ill health</w:t>
            </w:r>
            <w:r>
              <w:rPr>
                <w:rFonts w:ascii="Arial" w:eastAsia="Arial" w:hAnsi="Arial" w:cs="Arial"/>
                <w:sz w:val="20"/>
                <w:szCs w:val="20"/>
              </w:rPr>
              <w:t xml:space="preserve"> </w:t>
            </w:r>
          </w:p>
        </w:tc>
        <w:tc>
          <w:tcPr>
            <w:tcW w:w="6521" w:type="dxa"/>
          </w:tcPr>
          <w:p w:rsidR="00966019" w:rsidRPr="00C935D0" w:rsidRDefault="00966019" w:rsidP="00966019">
            <w:pPr>
              <w:pStyle w:val="ListParagraph"/>
              <w:numPr>
                <w:ilvl w:val="0"/>
                <w:numId w:val="3"/>
              </w:numPr>
              <w:spacing w:line="276" w:lineRule="auto"/>
              <w:jc w:val="both"/>
              <w:rPr>
                <w:rFonts w:asciiTheme="minorHAnsi" w:hAnsiTheme="minorHAnsi" w:cstheme="minorHAnsi"/>
                <w:sz w:val="22"/>
                <w:szCs w:val="22"/>
              </w:rPr>
            </w:pPr>
            <w:r w:rsidRPr="00C935D0">
              <w:rPr>
                <w:rFonts w:asciiTheme="minorHAnsi" w:hAnsiTheme="minorHAnsi" w:cstheme="minorHAnsi"/>
                <w:sz w:val="22"/>
                <w:szCs w:val="22"/>
              </w:rPr>
              <w:t xml:space="preserve">Staff </w:t>
            </w:r>
            <w:r w:rsidR="00011C63">
              <w:rPr>
                <w:rFonts w:asciiTheme="minorHAnsi" w:hAnsiTheme="minorHAnsi" w:cstheme="minorHAnsi"/>
                <w:sz w:val="22"/>
                <w:szCs w:val="22"/>
              </w:rPr>
              <w:t>have been</w:t>
            </w:r>
            <w:r w:rsidRPr="00C935D0">
              <w:rPr>
                <w:rFonts w:asciiTheme="minorHAnsi" w:hAnsiTheme="minorHAnsi" w:cstheme="minorHAnsi"/>
                <w:sz w:val="22"/>
                <w:szCs w:val="22"/>
              </w:rPr>
              <w:t xml:space="preserve"> informed of the symptoms of possible coronavirus infection, e.g. a </w:t>
            </w:r>
            <w:r w:rsidR="00011C63">
              <w:rPr>
                <w:rFonts w:asciiTheme="minorHAnsi" w:hAnsiTheme="minorHAnsi" w:cstheme="minorHAnsi"/>
                <w:sz w:val="22"/>
                <w:szCs w:val="22"/>
              </w:rPr>
              <w:t xml:space="preserve">new continuous </w:t>
            </w:r>
            <w:r w:rsidRPr="00C935D0">
              <w:rPr>
                <w:rFonts w:asciiTheme="minorHAnsi" w:hAnsiTheme="minorHAnsi" w:cstheme="minorHAnsi"/>
                <w:sz w:val="22"/>
                <w:szCs w:val="22"/>
              </w:rPr>
              <w:t xml:space="preserve">cough, </w:t>
            </w:r>
            <w:r w:rsidR="00011C63">
              <w:rPr>
                <w:rFonts w:asciiTheme="minorHAnsi" w:hAnsiTheme="minorHAnsi" w:cstheme="minorHAnsi"/>
                <w:sz w:val="22"/>
                <w:szCs w:val="22"/>
              </w:rPr>
              <w:t xml:space="preserve">a </w:t>
            </w:r>
            <w:r w:rsidRPr="00C935D0">
              <w:rPr>
                <w:rFonts w:asciiTheme="minorHAnsi" w:hAnsiTheme="minorHAnsi" w:cstheme="minorHAnsi"/>
                <w:sz w:val="22"/>
                <w:szCs w:val="22"/>
              </w:rPr>
              <w:t>high temperature</w:t>
            </w:r>
            <w:r w:rsidR="00011C63">
              <w:rPr>
                <w:rFonts w:asciiTheme="minorHAnsi" w:hAnsiTheme="minorHAnsi" w:cstheme="minorHAnsi"/>
                <w:sz w:val="22"/>
                <w:szCs w:val="22"/>
              </w:rPr>
              <w:t xml:space="preserve"> and/or a change of or loss of taste or smell</w:t>
            </w:r>
            <w:r w:rsidRPr="00C935D0">
              <w:rPr>
                <w:rFonts w:asciiTheme="minorHAnsi" w:hAnsiTheme="minorHAnsi" w:cstheme="minorHAnsi"/>
                <w:sz w:val="22"/>
                <w:szCs w:val="22"/>
              </w:rPr>
              <w:t xml:space="preserve">, and are </w:t>
            </w:r>
            <w:r w:rsidRPr="00C935D0">
              <w:rPr>
                <w:rFonts w:asciiTheme="minorHAnsi" w:hAnsiTheme="minorHAnsi" w:cstheme="minorHAnsi"/>
                <w:sz w:val="22"/>
                <w:szCs w:val="22"/>
              </w:rPr>
              <w:lastRenderedPageBreak/>
              <w:t>kept up-to-date with national guidance about the signs, symptoms and transmission of coronavirus.</w:t>
            </w:r>
          </w:p>
          <w:p w:rsidR="00966019" w:rsidRPr="008554A0" w:rsidRDefault="00966019" w:rsidP="00966019">
            <w:pPr>
              <w:pStyle w:val="ListParagraph"/>
              <w:numPr>
                <w:ilvl w:val="0"/>
                <w:numId w:val="3"/>
              </w:numPr>
              <w:spacing w:line="276" w:lineRule="auto"/>
              <w:jc w:val="both"/>
              <w:rPr>
                <w:rFonts w:asciiTheme="minorHAnsi" w:hAnsiTheme="minorHAnsi" w:cstheme="minorHAnsi"/>
                <w:sz w:val="22"/>
                <w:szCs w:val="22"/>
              </w:rPr>
            </w:pPr>
            <w:r w:rsidRPr="008554A0">
              <w:rPr>
                <w:rFonts w:asciiTheme="minorHAnsi" w:hAnsiTheme="minorHAnsi" w:cstheme="minorHAnsi"/>
                <w:sz w:val="22"/>
                <w:szCs w:val="22"/>
              </w:rPr>
              <w:t>Any pupil who displays signs of being unwell is moved to an empty room whilst they wait for their parent to collect them.</w:t>
            </w:r>
          </w:p>
          <w:p w:rsidR="00966019" w:rsidRDefault="00966019" w:rsidP="00966019">
            <w:pPr>
              <w:pStyle w:val="ListParagraph"/>
              <w:numPr>
                <w:ilvl w:val="0"/>
                <w:numId w:val="3"/>
              </w:numPr>
              <w:spacing w:line="276" w:lineRule="auto"/>
              <w:jc w:val="both"/>
              <w:rPr>
                <w:rFonts w:asciiTheme="minorHAnsi" w:hAnsiTheme="minorHAnsi" w:cstheme="minorHAnsi"/>
                <w:sz w:val="22"/>
                <w:szCs w:val="22"/>
              </w:rPr>
            </w:pPr>
            <w:r w:rsidRPr="00C935D0">
              <w:rPr>
                <w:rFonts w:asciiTheme="minorHAnsi" w:hAnsiTheme="minorHAnsi" w:cstheme="minorHAnsi"/>
                <w:sz w:val="22"/>
                <w:szCs w:val="22"/>
              </w:rPr>
              <w:t>Pupils displaying symptoms of coronavirus do not come in to contact with other pupils and as few staff as possible, whilst still ensuring the pupil is safe.</w:t>
            </w:r>
          </w:p>
          <w:p w:rsidR="00966019" w:rsidRPr="00C935D0" w:rsidRDefault="00966019" w:rsidP="00966019">
            <w:pPr>
              <w:pStyle w:val="ListParagraph"/>
              <w:numPr>
                <w:ilvl w:val="0"/>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Any staff who are with the children will put on PPE (disposable gloves, apron, face mask and goggles if appropriate).  The PPE will be kept in the medical room.</w:t>
            </w:r>
          </w:p>
          <w:p w:rsidR="00966019" w:rsidRPr="00C935D0" w:rsidRDefault="00966019" w:rsidP="00966019">
            <w:pPr>
              <w:pStyle w:val="ListParagraph"/>
              <w:numPr>
                <w:ilvl w:val="0"/>
                <w:numId w:val="3"/>
              </w:numPr>
              <w:spacing w:line="276" w:lineRule="auto"/>
              <w:jc w:val="both"/>
              <w:rPr>
                <w:rFonts w:asciiTheme="minorHAnsi" w:hAnsiTheme="minorHAnsi" w:cstheme="minorHAnsi"/>
                <w:sz w:val="22"/>
                <w:szCs w:val="22"/>
              </w:rPr>
            </w:pPr>
            <w:r w:rsidRPr="00C935D0">
              <w:rPr>
                <w:rFonts w:asciiTheme="minorHAnsi" w:hAnsiTheme="minorHAnsi" w:cstheme="minorHAnsi"/>
                <w:sz w:val="22"/>
                <w:szCs w:val="22"/>
              </w:rPr>
              <w:t>The relevant member of staff calls for emergency assistance immediately if the pupil’s symptoms worsen.</w:t>
            </w:r>
          </w:p>
          <w:p w:rsidR="00966019" w:rsidRPr="00C935D0" w:rsidRDefault="00966019" w:rsidP="00966019">
            <w:pPr>
              <w:pStyle w:val="ListParagraph"/>
              <w:numPr>
                <w:ilvl w:val="0"/>
                <w:numId w:val="3"/>
              </w:numPr>
              <w:spacing w:line="276" w:lineRule="auto"/>
              <w:jc w:val="both"/>
              <w:rPr>
                <w:rFonts w:asciiTheme="minorHAnsi" w:hAnsiTheme="minorHAnsi" w:cstheme="minorHAnsi"/>
                <w:sz w:val="22"/>
                <w:szCs w:val="22"/>
              </w:rPr>
            </w:pPr>
            <w:r w:rsidRPr="00C935D0">
              <w:rPr>
                <w:rFonts w:asciiTheme="minorHAnsi" w:hAnsiTheme="minorHAnsi" w:cstheme="minorHAnsi"/>
                <w:sz w:val="22"/>
                <w:szCs w:val="22"/>
              </w:rPr>
              <w:t>The parents of an unwell pupil are informed as soon as possible of the situation by a relevant member of staff.</w:t>
            </w:r>
          </w:p>
          <w:p w:rsidR="00966019" w:rsidRPr="00C935D0" w:rsidRDefault="00966019" w:rsidP="00966019">
            <w:pPr>
              <w:pStyle w:val="ListParagraph"/>
              <w:numPr>
                <w:ilvl w:val="0"/>
                <w:numId w:val="3"/>
              </w:numPr>
              <w:spacing w:line="276" w:lineRule="auto"/>
              <w:rPr>
                <w:rFonts w:asciiTheme="minorHAnsi" w:hAnsiTheme="minorHAnsi" w:cstheme="minorHAnsi"/>
                <w:sz w:val="22"/>
                <w:szCs w:val="22"/>
              </w:rPr>
            </w:pPr>
            <w:r w:rsidRPr="00C935D0">
              <w:rPr>
                <w:rFonts w:asciiTheme="minorHAnsi" w:hAnsiTheme="minorHAnsi" w:cstheme="minorHAnsi"/>
                <w:sz w:val="22"/>
                <w:szCs w:val="22"/>
              </w:rPr>
              <w:t>Where contact with a pupil’s parents cannot be made, appropriate procedures are followed in accordance with those outlined in governmental guidance.</w:t>
            </w:r>
          </w:p>
          <w:p w:rsidR="00966019" w:rsidRPr="00C935D0" w:rsidRDefault="00966019" w:rsidP="00966019">
            <w:pPr>
              <w:pStyle w:val="ListParagraph"/>
              <w:numPr>
                <w:ilvl w:val="0"/>
                <w:numId w:val="3"/>
              </w:numPr>
              <w:spacing w:line="276" w:lineRule="auto"/>
              <w:rPr>
                <w:rFonts w:asciiTheme="minorHAnsi" w:hAnsiTheme="minorHAnsi" w:cstheme="minorHAnsi"/>
                <w:sz w:val="22"/>
                <w:szCs w:val="22"/>
              </w:rPr>
            </w:pPr>
            <w:r w:rsidRPr="00C935D0">
              <w:rPr>
                <w:rFonts w:asciiTheme="minorHAnsi" w:hAnsiTheme="minorHAnsi" w:cstheme="minorHAnsi"/>
                <w:sz w:val="22"/>
                <w:szCs w:val="22"/>
              </w:rPr>
              <w:t>Unwell pupils who are waiting to go home are kept in an area where they can be at least two metres away from others.</w:t>
            </w:r>
          </w:p>
          <w:p w:rsidR="00966019" w:rsidRPr="00C935D0" w:rsidRDefault="00966019" w:rsidP="00966019">
            <w:pPr>
              <w:pStyle w:val="ListParagraph"/>
              <w:numPr>
                <w:ilvl w:val="0"/>
                <w:numId w:val="3"/>
              </w:numPr>
              <w:spacing w:line="276" w:lineRule="auto"/>
              <w:rPr>
                <w:rFonts w:asciiTheme="minorHAnsi" w:hAnsiTheme="minorHAnsi" w:cstheme="minorHAnsi"/>
                <w:sz w:val="22"/>
                <w:szCs w:val="22"/>
              </w:rPr>
            </w:pPr>
            <w:r w:rsidRPr="00C935D0">
              <w:rPr>
                <w:rFonts w:asciiTheme="minorHAnsi" w:hAnsiTheme="minorHAnsi" w:cstheme="minorHAnsi"/>
                <w:sz w:val="22"/>
                <w:szCs w:val="22"/>
              </w:rPr>
              <w:t>Areas used by unwell pupils who need to go home are cleaned thoroughly once vacated.</w:t>
            </w:r>
          </w:p>
          <w:p w:rsidR="00966019" w:rsidRDefault="00966019" w:rsidP="00966019">
            <w:pPr>
              <w:pStyle w:val="ListParagraph"/>
              <w:numPr>
                <w:ilvl w:val="0"/>
                <w:numId w:val="3"/>
              </w:numPr>
              <w:spacing w:line="276" w:lineRule="auto"/>
              <w:rPr>
                <w:rFonts w:asciiTheme="minorHAnsi" w:hAnsiTheme="minorHAnsi" w:cstheme="minorHAnsi"/>
                <w:sz w:val="22"/>
                <w:szCs w:val="22"/>
              </w:rPr>
            </w:pPr>
            <w:r w:rsidRPr="00C935D0">
              <w:rPr>
                <w:rFonts w:asciiTheme="minorHAnsi" w:hAnsiTheme="minorHAnsi" w:cstheme="minorHAnsi"/>
                <w:sz w:val="22"/>
                <w:szCs w:val="22"/>
              </w:rPr>
              <w:t>If unwell pupils are waiting to go home, they are instructed to use different toilets to the rest of the school to minimise the spread of infection.</w:t>
            </w:r>
          </w:p>
          <w:p w:rsidR="00966019" w:rsidRPr="00C935D0" w:rsidRDefault="00966019" w:rsidP="00966019">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 xml:space="preserve">Parents are advised to arrange for their child to take a </w:t>
            </w:r>
            <w:r w:rsidR="00011C63">
              <w:rPr>
                <w:rFonts w:asciiTheme="minorHAnsi" w:hAnsiTheme="minorHAnsi" w:cstheme="minorHAnsi"/>
                <w:sz w:val="22"/>
                <w:szCs w:val="22"/>
              </w:rPr>
              <w:t xml:space="preserve">PCR </w:t>
            </w:r>
            <w:r>
              <w:rPr>
                <w:rFonts w:asciiTheme="minorHAnsi" w:hAnsiTheme="minorHAnsi" w:cstheme="minorHAnsi"/>
                <w:sz w:val="22"/>
                <w:szCs w:val="22"/>
              </w:rPr>
              <w:t>test as quickly as practicable and to ensure their child remains at home until the result is known.</w:t>
            </w:r>
          </w:p>
          <w:p w:rsidR="00966019" w:rsidRPr="00011C63" w:rsidRDefault="00966019" w:rsidP="00011C63">
            <w:pPr>
              <w:pStyle w:val="ListParagraph"/>
              <w:numPr>
                <w:ilvl w:val="0"/>
                <w:numId w:val="3"/>
              </w:numPr>
              <w:rPr>
                <w:rFonts w:eastAsia="Arial"/>
                <w:sz w:val="20"/>
                <w:szCs w:val="20"/>
              </w:rPr>
            </w:pPr>
            <w:r w:rsidRPr="00011C63">
              <w:rPr>
                <w:rFonts w:asciiTheme="minorHAnsi" w:hAnsiTheme="minorHAnsi" w:cstheme="minorHAnsi"/>
                <w:sz w:val="22"/>
                <w:szCs w:val="22"/>
              </w:rPr>
              <w:t>Parents are advised to contact 999 if their child becomes seriously ill or their life is at risk.</w:t>
            </w:r>
          </w:p>
        </w:tc>
        <w:tc>
          <w:tcPr>
            <w:tcW w:w="1134" w:type="dxa"/>
          </w:tcPr>
          <w:p w:rsidR="00966019" w:rsidRDefault="00966019" w:rsidP="00966019">
            <w:pPr>
              <w:ind w:left="0" w:hanging="2"/>
              <w:jc w:val="center"/>
              <w:rPr>
                <w:rFonts w:ascii="Arial" w:eastAsia="Arial" w:hAnsi="Arial" w:cs="Arial"/>
                <w:sz w:val="20"/>
                <w:szCs w:val="20"/>
              </w:rPr>
            </w:pPr>
            <w:r>
              <w:rPr>
                <w:rFonts w:ascii="Arial" w:eastAsia="Arial" w:hAnsi="Arial" w:cs="Arial"/>
                <w:sz w:val="20"/>
                <w:szCs w:val="20"/>
              </w:rPr>
              <w:lastRenderedPageBreak/>
              <w:t>.</w:t>
            </w: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966019" w:rsidTr="005238BC">
        <w:trPr>
          <w:jc w:val="center"/>
        </w:trPr>
        <w:tc>
          <w:tcPr>
            <w:tcW w:w="2405" w:type="dxa"/>
          </w:tcPr>
          <w:p w:rsidR="00966019" w:rsidRDefault="00966019" w:rsidP="00966019">
            <w:pPr>
              <w:tabs>
                <w:tab w:val="center" w:pos="4153"/>
                <w:tab w:val="right" w:pos="8306"/>
              </w:tabs>
              <w:ind w:left="0" w:hanging="2"/>
              <w:rPr>
                <w:rFonts w:ascii="Arial" w:eastAsia="Arial" w:hAnsi="Arial" w:cs="Arial"/>
                <w:sz w:val="20"/>
                <w:szCs w:val="20"/>
              </w:rPr>
            </w:pPr>
            <w:r w:rsidRPr="00C935D0">
              <w:rPr>
                <w:rFonts w:asciiTheme="minorHAnsi" w:hAnsiTheme="minorHAnsi" w:cstheme="minorHAnsi"/>
                <w:sz w:val="22"/>
                <w:szCs w:val="22"/>
              </w:rPr>
              <w:t>Spread of infection</w:t>
            </w:r>
            <w:r>
              <w:rPr>
                <w:rFonts w:ascii="Arial" w:eastAsia="Arial" w:hAnsi="Arial" w:cs="Arial"/>
                <w:sz w:val="20"/>
                <w:szCs w:val="20"/>
              </w:rPr>
              <w:t xml:space="preserve"> </w:t>
            </w:r>
          </w:p>
        </w:tc>
        <w:tc>
          <w:tcPr>
            <w:tcW w:w="6521" w:type="dxa"/>
          </w:tcPr>
          <w:p w:rsidR="00966019" w:rsidRPr="00C935D0" w:rsidRDefault="00966019" w:rsidP="00966019">
            <w:pPr>
              <w:pStyle w:val="ListParagraph"/>
              <w:numPr>
                <w:ilvl w:val="0"/>
                <w:numId w:val="4"/>
              </w:numPr>
              <w:spacing w:before="120" w:after="120" w:line="276" w:lineRule="auto"/>
              <w:jc w:val="both"/>
              <w:rPr>
                <w:rFonts w:asciiTheme="minorHAnsi" w:hAnsiTheme="minorHAnsi" w:cstheme="minorHAnsi"/>
                <w:sz w:val="22"/>
                <w:szCs w:val="22"/>
              </w:rPr>
            </w:pPr>
            <w:r w:rsidRPr="00C935D0">
              <w:rPr>
                <w:rFonts w:asciiTheme="minorHAnsi" w:hAnsiTheme="minorHAnsi" w:cstheme="minorHAnsi"/>
                <w:sz w:val="22"/>
                <w:szCs w:val="22"/>
              </w:rPr>
              <w:t>Spillages of bodily fluids, e.g. respiratory and nasal discharges, are cleaned up immediately,</w:t>
            </w:r>
            <w:r w:rsidRPr="00C935D0">
              <w:rPr>
                <w:rFonts w:asciiTheme="minorHAnsi" w:hAnsiTheme="minorHAnsi" w:cstheme="minorHAnsi"/>
                <w:b/>
                <w:bCs/>
                <w:color w:val="FFD006"/>
                <w:sz w:val="22"/>
                <w:szCs w:val="22"/>
                <w:u w:val="single"/>
              </w:rPr>
              <w:t xml:space="preserve"> </w:t>
            </w:r>
            <w:r w:rsidRPr="00C935D0">
              <w:rPr>
                <w:rFonts w:asciiTheme="minorHAnsi" w:hAnsiTheme="minorHAnsi" w:cstheme="minorHAnsi"/>
                <w:sz w:val="22"/>
                <w:szCs w:val="22"/>
              </w:rPr>
              <w:t>using PPE at all times.</w:t>
            </w:r>
          </w:p>
          <w:p w:rsidR="00966019" w:rsidRPr="00C935D0" w:rsidRDefault="00966019" w:rsidP="00966019">
            <w:pPr>
              <w:pStyle w:val="ListParagraph"/>
              <w:numPr>
                <w:ilvl w:val="0"/>
                <w:numId w:val="4"/>
              </w:numPr>
              <w:spacing w:before="120" w:after="120" w:line="276" w:lineRule="auto"/>
              <w:jc w:val="both"/>
              <w:rPr>
                <w:rFonts w:asciiTheme="minorHAnsi" w:hAnsiTheme="minorHAnsi" w:cstheme="minorHAnsi"/>
                <w:sz w:val="22"/>
                <w:szCs w:val="22"/>
              </w:rPr>
            </w:pPr>
            <w:r w:rsidRPr="00C935D0">
              <w:rPr>
                <w:rFonts w:asciiTheme="minorHAnsi" w:hAnsiTheme="minorHAnsi" w:cstheme="minorHAnsi"/>
                <w:sz w:val="22"/>
                <w:szCs w:val="22"/>
              </w:rPr>
              <w:t xml:space="preserve">Pupils are instructed to cough or sneeze into a tissue where possible </w:t>
            </w:r>
            <w:r>
              <w:rPr>
                <w:rFonts w:asciiTheme="minorHAnsi" w:hAnsiTheme="minorHAnsi" w:cstheme="minorHAnsi"/>
                <w:sz w:val="22"/>
                <w:szCs w:val="22"/>
              </w:rPr>
              <w:t xml:space="preserve">or to use </w:t>
            </w:r>
            <w:r w:rsidRPr="00C935D0">
              <w:rPr>
                <w:rFonts w:asciiTheme="minorHAnsi" w:hAnsiTheme="minorHAnsi" w:cstheme="minorHAnsi"/>
                <w:sz w:val="22"/>
                <w:szCs w:val="22"/>
              </w:rPr>
              <w:t xml:space="preserve">their elbow </w:t>
            </w:r>
            <w:r>
              <w:rPr>
                <w:rFonts w:asciiTheme="minorHAnsi" w:hAnsiTheme="minorHAnsi" w:cstheme="minorHAnsi"/>
                <w:sz w:val="22"/>
                <w:szCs w:val="22"/>
              </w:rPr>
              <w:t xml:space="preserve">if not, and to dispose </w:t>
            </w:r>
            <w:r w:rsidRPr="00C935D0">
              <w:rPr>
                <w:rFonts w:asciiTheme="minorHAnsi" w:hAnsiTheme="minorHAnsi" w:cstheme="minorHAnsi"/>
                <w:sz w:val="22"/>
                <w:szCs w:val="22"/>
              </w:rPr>
              <w:t>of the tissue in waste disposal units</w:t>
            </w:r>
            <w:r>
              <w:rPr>
                <w:rFonts w:asciiTheme="minorHAnsi" w:hAnsiTheme="minorHAnsi" w:cstheme="minorHAnsi"/>
                <w:sz w:val="22"/>
                <w:szCs w:val="22"/>
              </w:rPr>
              <w:t xml:space="preserve"> immediately afterwards</w:t>
            </w:r>
            <w:r w:rsidRPr="00C935D0">
              <w:rPr>
                <w:rFonts w:asciiTheme="minorHAnsi" w:hAnsiTheme="minorHAnsi" w:cstheme="minorHAnsi"/>
                <w:sz w:val="22"/>
                <w:szCs w:val="22"/>
              </w:rPr>
              <w:t xml:space="preserve">. </w:t>
            </w:r>
          </w:p>
          <w:p w:rsidR="00966019" w:rsidRDefault="00966019" w:rsidP="00966019">
            <w:pPr>
              <w:pStyle w:val="ListParagraph"/>
              <w:numPr>
                <w:ilvl w:val="0"/>
                <w:numId w:val="4"/>
              </w:numPr>
              <w:spacing w:before="120" w:after="120" w:line="276" w:lineRule="auto"/>
              <w:jc w:val="both"/>
              <w:rPr>
                <w:rFonts w:asciiTheme="minorHAnsi" w:hAnsiTheme="minorHAnsi" w:cstheme="minorHAnsi"/>
                <w:sz w:val="22"/>
                <w:szCs w:val="22"/>
              </w:rPr>
            </w:pPr>
            <w:r w:rsidRPr="00C935D0">
              <w:rPr>
                <w:rFonts w:asciiTheme="minorHAnsi" w:hAnsiTheme="minorHAnsi" w:cstheme="minorHAnsi"/>
                <w:sz w:val="22"/>
                <w:szCs w:val="22"/>
              </w:rPr>
              <w:t>Pupils clean their hands after they have coughed or sneezed.</w:t>
            </w:r>
          </w:p>
          <w:p w:rsidR="00966019" w:rsidRPr="00246192" w:rsidRDefault="00966019" w:rsidP="00966019">
            <w:pPr>
              <w:pStyle w:val="ListParagraph"/>
              <w:numPr>
                <w:ilvl w:val="0"/>
                <w:numId w:val="4"/>
              </w:numPr>
              <w:spacing w:before="120" w:after="120" w:line="276" w:lineRule="auto"/>
              <w:jc w:val="both"/>
              <w:rPr>
                <w:rFonts w:asciiTheme="minorHAnsi" w:hAnsiTheme="minorHAnsi" w:cstheme="minorHAnsi"/>
                <w:sz w:val="22"/>
                <w:szCs w:val="22"/>
              </w:rPr>
            </w:pPr>
            <w:r w:rsidRPr="00246192">
              <w:rPr>
                <w:rFonts w:asciiTheme="minorHAnsi" w:hAnsiTheme="minorHAnsi" w:cstheme="minorHAnsi"/>
                <w:sz w:val="22"/>
                <w:szCs w:val="22"/>
              </w:rPr>
              <w:t xml:space="preserve">Pupils queue 2 metres apart at entrances and exits to avoid risks of transmission. </w:t>
            </w:r>
          </w:p>
          <w:p w:rsidR="00966019" w:rsidRDefault="00966019" w:rsidP="00966019">
            <w:pPr>
              <w:pStyle w:val="ListParagraph"/>
              <w:numPr>
                <w:ilvl w:val="0"/>
                <w:numId w:val="4"/>
              </w:numPr>
              <w:spacing w:before="120" w:after="120" w:line="276" w:lineRule="auto"/>
              <w:jc w:val="both"/>
              <w:rPr>
                <w:rFonts w:asciiTheme="minorHAnsi" w:hAnsiTheme="minorHAnsi" w:cstheme="minorHAnsi"/>
                <w:sz w:val="22"/>
                <w:szCs w:val="22"/>
              </w:rPr>
            </w:pPr>
            <w:r w:rsidRPr="00C935D0">
              <w:rPr>
                <w:rFonts w:asciiTheme="minorHAnsi" w:hAnsiTheme="minorHAnsi" w:cstheme="minorHAnsi"/>
                <w:sz w:val="22"/>
                <w:szCs w:val="22"/>
              </w:rPr>
              <w:t>Parents are informed not to bring their children to school or on the school premises if they show signs of being unwell and believe they have been exposed to coronavirus.</w:t>
            </w:r>
          </w:p>
          <w:p w:rsidR="00966019" w:rsidRDefault="00966019" w:rsidP="00966019">
            <w:pPr>
              <w:pStyle w:val="ListParagraph"/>
              <w:numPr>
                <w:ilvl w:val="0"/>
                <w:numId w:val="4"/>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All adults </w:t>
            </w:r>
            <w:r w:rsidR="00011C63">
              <w:rPr>
                <w:rFonts w:asciiTheme="minorHAnsi" w:hAnsiTheme="minorHAnsi" w:cstheme="minorHAnsi"/>
                <w:sz w:val="22"/>
                <w:szCs w:val="22"/>
              </w:rPr>
              <w:t xml:space="preserve">are requested </w:t>
            </w:r>
            <w:r>
              <w:rPr>
                <w:rFonts w:asciiTheme="minorHAnsi" w:hAnsiTheme="minorHAnsi" w:cstheme="minorHAnsi"/>
                <w:sz w:val="22"/>
                <w:szCs w:val="22"/>
              </w:rPr>
              <w:t>to wear masks/face coverings on the school site where social distancing cannot be maintained.</w:t>
            </w:r>
          </w:p>
          <w:p w:rsidR="00966019" w:rsidRPr="008036C0" w:rsidRDefault="00966019" w:rsidP="00966019">
            <w:pPr>
              <w:pStyle w:val="ListParagraph"/>
              <w:numPr>
                <w:ilvl w:val="0"/>
                <w:numId w:val="4"/>
              </w:numPr>
              <w:spacing w:before="120" w:after="120" w:line="276" w:lineRule="auto"/>
              <w:jc w:val="both"/>
              <w:rPr>
                <w:rFonts w:asciiTheme="minorHAnsi" w:hAnsiTheme="minorHAnsi" w:cstheme="minorHAnsi"/>
                <w:sz w:val="22"/>
                <w:szCs w:val="22"/>
              </w:rPr>
            </w:pPr>
            <w:r w:rsidRPr="008036C0">
              <w:rPr>
                <w:rFonts w:asciiTheme="minorHAnsi" w:hAnsiTheme="minorHAnsi" w:cstheme="minorHAnsi"/>
                <w:sz w:val="22"/>
                <w:szCs w:val="22"/>
              </w:rPr>
              <w:t xml:space="preserve">Parents are encouraged to walk </w:t>
            </w:r>
            <w:r>
              <w:rPr>
                <w:rFonts w:asciiTheme="minorHAnsi" w:hAnsiTheme="minorHAnsi" w:cstheme="minorHAnsi"/>
                <w:sz w:val="22"/>
                <w:szCs w:val="22"/>
              </w:rPr>
              <w:t>or</w:t>
            </w:r>
            <w:r w:rsidRPr="008036C0">
              <w:rPr>
                <w:rFonts w:asciiTheme="minorHAnsi" w:hAnsiTheme="minorHAnsi" w:cstheme="minorHAnsi"/>
                <w:sz w:val="22"/>
                <w:szCs w:val="22"/>
              </w:rPr>
              <w:t xml:space="preserve"> cycle to school rather than drive.</w:t>
            </w:r>
          </w:p>
          <w:p w:rsidR="00966019" w:rsidRDefault="00966019" w:rsidP="00011C63">
            <w:pPr>
              <w:pStyle w:val="ListParagraph"/>
              <w:numPr>
                <w:ilvl w:val="0"/>
                <w:numId w:val="4"/>
              </w:numPr>
              <w:spacing w:before="120" w:after="120" w:line="276" w:lineRule="auto"/>
              <w:jc w:val="both"/>
              <w:rPr>
                <w:rFonts w:eastAsia="Arial"/>
                <w:sz w:val="20"/>
                <w:szCs w:val="20"/>
              </w:rPr>
            </w:pPr>
            <w:r>
              <w:rPr>
                <w:rFonts w:asciiTheme="minorHAnsi" w:hAnsiTheme="minorHAnsi" w:cstheme="minorHAnsi"/>
                <w:sz w:val="22"/>
                <w:szCs w:val="22"/>
              </w:rPr>
              <w:t>Parents of c</w:t>
            </w:r>
            <w:r w:rsidRPr="00C935D0">
              <w:rPr>
                <w:rFonts w:asciiTheme="minorHAnsi" w:hAnsiTheme="minorHAnsi" w:cstheme="minorHAnsi"/>
                <w:sz w:val="22"/>
                <w:szCs w:val="22"/>
              </w:rPr>
              <w:t xml:space="preserve">hildren who </w:t>
            </w:r>
            <w:r>
              <w:rPr>
                <w:rFonts w:asciiTheme="minorHAnsi" w:hAnsiTheme="minorHAnsi" w:cstheme="minorHAnsi"/>
                <w:sz w:val="22"/>
                <w:szCs w:val="22"/>
              </w:rPr>
              <w:t>are displaying</w:t>
            </w:r>
            <w:r w:rsidRPr="00C935D0">
              <w:rPr>
                <w:rFonts w:asciiTheme="minorHAnsi" w:hAnsiTheme="minorHAnsi" w:cstheme="minorHAnsi"/>
                <w:sz w:val="22"/>
                <w:szCs w:val="22"/>
              </w:rPr>
              <w:t xml:space="preserve"> symptoms of coronavirus must </w:t>
            </w:r>
            <w:r>
              <w:rPr>
                <w:rFonts w:asciiTheme="minorHAnsi" w:hAnsiTheme="minorHAnsi" w:cstheme="minorHAnsi"/>
                <w:sz w:val="22"/>
                <w:szCs w:val="22"/>
              </w:rPr>
              <w:t xml:space="preserve">arrange a </w:t>
            </w:r>
            <w:r w:rsidR="00011C63">
              <w:rPr>
                <w:rFonts w:asciiTheme="minorHAnsi" w:hAnsiTheme="minorHAnsi" w:cstheme="minorHAnsi"/>
                <w:sz w:val="22"/>
                <w:szCs w:val="22"/>
              </w:rPr>
              <w:t xml:space="preserve">PCR </w:t>
            </w:r>
            <w:r>
              <w:rPr>
                <w:rFonts w:asciiTheme="minorHAnsi" w:hAnsiTheme="minorHAnsi" w:cstheme="minorHAnsi"/>
                <w:sz w:val="22"/>
                <w:szCs w:val="22"/>
              </w:rPr>
              <w:t xml:space="preserve">test for their child and to </w:t>
            </w:r>
            <w:r w:rsidRPr="00C935D0">
              <w:rPr>
                <w:rFonts w:asciiTheme="minorHAnsi" w:hAnsiTheme="minorHAnsi" w:cstheme="minorHAnsi"/>
                <w:sz w:val="22"/>
                <w:szCs w:val="22"/>
              </w:rPr>
              <w:t xml:space="preserve">self-isolate </w:t>
            </w:r>
            <w:r>
              <w:rPr>
                <w:rFonts w:asciiTheme="minorHAnsi" w:hAnsiTheme="minorHAnsi" w:cstheme="minorHAnsi"/>
                <w:sz w:val="22"/>
                <w:szCs w:val="22"/>
              </w:rPr>
              <w:t>until the result is known</w:t>
            </w:r>
            <w:r w:rsidRPr="00C935D0">
              <w:rPr>
                <w:rFonts w:asciiTheme="minorHAnsi" w:hAnsiTheme="minorHAnsi" w:cstheme="minorHAnsi"/>
                <w:sz w:val="22"/>
                <w:szCs w:val="22"/>
              </w:rPr>
              <w:t xml:space="preserve">. </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r>
              <w:rPr>
                <w:rFonts w:ascii="Arial" w:eastAsia="Arial" w:hAnsi="Arial" w:cs="Arial"/>
                <w:sz w:val="20"/>
                <w:szCs w:val="20"/>
              </w:rPr>
              <w:t>.</w:t>
            </w:r>
          </w:p>
        </w:tc>
        <w:tc>
          <w:tcPr>
            <w:tcW w:w="2832" w:type="dxa"/>
          </w:tcPr>
          <w:p w:rsidR="00966019" w:rsidRDefault="00966019" w:rsidP="00966019">
            <w:pPr>
              <w:ind w:left="0" w:hanging="2"/>
              <w:rPr>
                <w:rFonts w:ascii="Arial" w:eastAsia="Arial" w:hAnsi="Arial" w:cs="Arial"/>
                <w:sz w:val="20"/>
                <w:szCs w:val="20"/>
              </w:rPr>
            </w:pPr>
          </w:p>
        </w:tc>
      </w:tr>
      <w:tr w:rsidR="00966019" w:rsidTr="005238BC">
        <w:trPr>
          <w:jc w:val="center"/>
        </w:trPr>
        <w:tc>
          <w:tcPr>
            <w:tcW w:w="2405" w:type="dxa"/>
          </w:tcPr>
          <w:p w:rsidR="00966019" w:rsidRDefault="00966019" w:rsidP="00966019">
            <w:pPr>
              <w:ind w:left="0" w:hanging="2"/>
              <w:rPr>
                <w:rFonts w:ascii="Arial" w:eastAsia="Arial" w:hAnsi="Arial" w:cs="Arial"/>
                <w:sz w:val="20"/>
                <w:szCs w:val="20"/>
              </w:rPr>
            </w:pPr>
            <w:r w:rsidRPr="00C935D0">
              <w:rPr>
                <w:rFonts w:asciiTheme="minorHAnsi" w:hAnsiTheme="minorHAnsi" w:cstheme="minorHAnsi"/>
                <w:sz w:val="22"/>
                <w:szCs w:val="22"/>
              </w:rPr>
              <w:t>Poor management of infectious diseases</w:t>
            </w:r>
            <w:r>
              <w:rPr>
                <w:rFonts w:ascii="Arial" w:eastAsia="Arial" w:hAnsi="Arial" w:cs="Arial"/>
                <w:sz w:val="20"/>
                <w:szCs w:val="20"/>
              </w:rPr>
              <w:t xml:space="preserve"> </w:t>
            </w:r>
          </w:p>
        </w:tc>
        <w:tc>
          <w:tcPr>
            <w:tcW w:w="6521" w:type="dxa"/>
          </w:tcPr>
          <w:p w:rsidR="00966019" w:rsidRPr="00C935D0" w:rsidRDefault="00966019" w:rsidP="00966019">
            <w:pPr>
              <w:pStyle w:val="ListParagraph"/>
              <w:numPr>
                <w:ilvl w:val="0"/>
                <w:numId w:val="5"/>
              </w:numPr>
              <w:tabs>
                <w:tab w:val="left" w:pos="1860"/>
              </w:tabs>
              <w:suppressAutoHyphens/>
              <w:autoSpaceDN w:val="0"/>
              <w:spacing w:line="276" w:lineRule="auto"/>
              <w:jc w:val="both"/>
              <w:textAlignment w:val="baseline"/>
              <w:rPr>
                <w:rFonts w:asciiTheme="minorHAnsi" w:hAnsiTheme="minorHAnsi" w:cstheme="minorHAnsi"/>
                <w:sz w:val="22"/>
                <w:szCs w:val="22"/>
              </w:rPr>
            </w:pPr>
            <w:r w:rsidRPr="00C935D0">
              <w:rPr>
                <w:rFonts w:asciiTheme="minorHAnsi" w:hAnsiTheme="minorHAnsi" w:cstheme="minorHAnsi"/>
                <w:sz w:val="22"/>
                <w:szCs w:val="22"/>
              </w:rPr>
              <w:t>Staff are vigilant and report concerns about a pupil’s symptoms to the</w:t>
            </w:r>
            <w:r>
              <w:rPr>
                <w:rFonts w:asciiTheme="minorHAnsi" w:hAnsiTheme="minorHAnsi" w:cstheme="minorHAnsi"/>
                <w:sz w:val="22"/>
                <w:szCs w:val="22"/>
              </w:rPr>
              <w:t xml:space="preserve"> Principal</w:t>
            </w:r>
            <w:r w:rsidRPr="00C935D0">
              <w:rPr>
                <w:rFonts w:asciiTheme="minorHAnsi" w:hAnsiTheme="minorHAnsi" w:cstheme="minorHAnsi"/>
                <w:sz w:val="22"/>
                <w:szCs w:val="22"/>
              </w:rPr>
              <w:t>.</w:t>
            </w:r>
          </w:p>
          <w:p w:rsidR="00966019" w:rsidRPr="00C935D0" w:rsidRDefault="00966019" w:rsidP="00966019">
            <w:pPr>
              <w:pStyle w:val="ListParagraph"/>
              <w:numPr>
                <w:ilvl w:val="0"/>
                <w:numId w:val="5"/>
              </w:numPr>
              <w:tabs>
                <w:tab w:val="left" w:pos="1860"/>
              </w:tabs>
              <w:suppressAutoHyphens/>
              <w:autoSpaceDN w:val="0"/>
              <w:spacing w:line="276" w:lineRule="auto"/>
              <w:jc w:val="both"/>
              <w:textAlignment w:val="baseline"/>
              <w:rPr>
                <w:rFonts w:asciiTheme="minorHAnsi" w:hAnsiTheme="minorHAnsi" w:cstheme="minorHAnsi"/>
                <w:sz w:val="22"/>
                <w:szCs w:val="22"/>
              </w:rPr>
            </w:pPr>
            <w:r w:rsidRPr="00C935D0">
              <w:rPr>
                <w:rFonts w:asciiTheme="minorHAnsi" w:hAnsiTheme="minorHAnsi" w:cstheme="minorHAnsi"/>
                <w:sz w:val="22"/>
                <w:szCs w:val="22"/>
              </w:rPr>
              <w:t>The school is consistent in its approach to the management of suspected and confirmed cases of coronavirus.</w:t>
            </w:r>
          </w:p>
          <w:p w:rsidR="00966019" w:rsidRDefault="00966019" w:rsidP="00966019">
            <w:pPr>
              <w:pStyle w:val="ListParagraph"/>
              <w:numPr>
                <w:ilvl w:val="0"/>
                <w:numId w:val="5"/>
              </w:numPr>
              <w:tabs>
                <w:tab w:val="left" w:pos="1860"/>
              </w:tabs>
              <w:suppressAutoHyphens/>
              <w:autoSpaceDN w:val="0"/>
              <w:spacing w:line="276" w:lineRule="auto"/>
              <w:jc w:val="both"/>
              <w:textAlignment w:val="baseline"/>
              <w:rPr>
                <w:rFonts w:asciiTheme="minorHAnsi" w:hAnsiTheme="minorHAnsi" w:cstheme="minorHAnsi"/>
                <w:sz w:val="22"/>
                <w:szCs w:val="22"/>
              </w:rPr>
            </w:pPr>
            <w:r w:rsidRPr="00C935D0">
              <w:rPr>
                <w:rFonts w:asciiTheme="minorHAnsi" w:hAnsiTheme="minorHAnsi" w:cstheme="minorHAnsi"/>
                <w:sz w:val="22"/>
                <w:szCs w:val="22"/>
              </w:rPr>
              <w:t xml:space="preserve">Social distancing measures are implemented as much as possible and PPE is worn where </w:t>
            </w:r>
            <w:r>
              <w:rPr>
                <w:rFonts w:asciiTheme="minorHAnsi" w:hAnsiTheme="minorHAnsi" w:cstheme="minorHAnsi"/>
                <w:sz w:val="22"/>
                <w:szCs w:val="22"/>
              </w:rPr>
              <w:t>appropriate and necessary</w:t>
            </w:r>
            <w:r w:rsidRPr="00C935D0">
              <w:rPr>
                <w:rFonts w:asciiTheme="minorHAnsi" w:hAnsiTheme="minorHAnsi" w:cstheme="minorHAnsi"/>
                <w:sz w:val="22"/>
                <w:szCs w:val="22"/>
              </w:rPr>
              <w:t xml:space="preserve">. </w:t>
            </w:r>
          </w:p>
          <w:p w:rsidR="00966019" w:rsidRPr="00011C63" w:rsidRDefault="00966019" w:rsidP="00011C63">
            <w:pPr>
              <w:pStyle w:val="ListParagraph"/>
              <w:numPr>
                <w:ilvl w:val="0"/>
                <w:numId w:val="5"/>
              </w:numPr>
              <w:rPr>
                <w:rFonts w:eastAsia="Arial"/>
                <w:sz w:val="20"/>
                <w:szCs w:val="20"/>
              </w:rPr>
            </w:pPr>
            <w:r w:rsidRPr="00011C63">
              <w:rPr>
                <w:rFonts w:asciiTheme="minorHAnsi" w:hAnsiTheme="minorHAnsi" w:cstheme="minorHAnsi"/>
                <w:sz w:val="22"/>
                <w:szCs w:val="22"/>
              </w:rPr>
              <w:t>The Office Manager monitors the cleaning standards of school cleaning contractors and discusses any additional measures required with regards to managing the spread of coronavirus.</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966019" w:rsidTr="005238BC">
        <w:trPr>
          <w:jc w:val="center"/>
        </w:trPr>
        <w:tc>
          <w:tcPr>
            <w:tcW w:w="2405" w:type="dxa"/>
          </w:tcPr>
          <w:p w:rsidR="00966019" w:rsidRDefault="00966019" w:rsidP="00966019">
            <w:pPr>
              <w:tabs>
                <w:tab w:val="center" w:pos="4153"/>
                <w:tab w:val="right" w:pos="8306"/>
              </w:tabs>
              <w:ind w:left="0" w:hanging="2"/>
              <w:rPr>
                <w:rFonts w:ascii="Arial" w:eastAsia="Arial" w:hAnsi="Arial" w:cs="Arial"/>
                <w:sz w:val="20"/>
                <w:szCs w:val="20"/>
              </w:rPr>
            </w:pPr>
            <w:r w:rsidRPr="00C935D0">
              <w:rPr>
                <w:rFonts w:asciiTheme="minorHAnsi" w:hAnsiTheme="minorHAnsi" w:cstheme="minorHAnsi"/>
                <w:sz w:val="22"/>
                <w:szCs w:val="22"/>
              </w:rPr>
              <w:t>Lack of communication</w:t>
            </w:r>
            <w:r>
              <w:rPr>
                <w:rFonts w:ascii="Arial" w:eastAsia="Arial" w:hAnsi="Arial" w:cs="Arial"/>
                <w:sz w:val="20"/>
                <w:szCs w:val="20"/>
              </w:rPr>
              <w:t xml:space="preserve"> </w:t>
            </w:r>
          </w:p>
        </w:tc>
        <w:tc>
          <w:tcPr>
            <w:tcW w:w="6521" w:type="dxa"/>
          </w:tcPr>
          <w:p w:rsidR="00966019" w:rsidRDefault="00966019" w:rsidP="00966019">
            <w:pPr>
              <w:pStyle w:val="ListParagraph"/>
              <w:numPr>
                <w:ilvl w:val="0"/>
                <w:numId w:val="5"/>
              </w:numPr>
              <w:tabs>
                <w:tab w:val="left" w:pos="1560"/>
              </w:tabs>
              <w:suppressAutoHyphens/>
              <w:autoSpaceDN w:val="0"/>
              <w:spacing w:line="276" w:lineRule="auto"/>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Class Teachers</w:t>
            </w:r>
            <w:r w:rsidRPr="00C935D0">
              <w:rPr>
                <w:rFonts w:asciiTheme="minorHAnsi" w:hAnsiTheme="minorHAnsi" w:cstheme="minorHAnsi"/>
                <w:color w:val="FFD006"/>
                <w:sz w:val="22"/>
                <w:szCs w:val="22"/>
              </w:rPr>
              <w:t xml:space="preserve"> </w:t>
            </w:r>
            <w:r w:rsidRPr="00C935D0">
              <w:rPr>
                <w:rFonts w:asciiTheme="minorHAnsi" w:hAnsiTheme="minorHAnsi" w:cstheme="minorHAnsi"/>
                <w:sz w:val="22"/>
                <w:szCs w:val="22"/>
              </w:rPr>
              <w:t>report to the</w:t>
            </w:r>
            <w:r>
              <w:rPr>
                <w:rFonts w:asciiTheme="minorHAnsi" w:hAnsiTheme="minorHAnsi" w:cstheme="minorHAnsi"/>
                <w:sz w:val="22"/>
                <w:szCs w:val="22"/>
              </w:rPr>
              <w:t xml:space="preserve"> Principal</w:t>
            </w:r>
            <w:r w:rsidRPr="00C935D0">
              <w:rPr>
                <w:rFonts w:asciiTheme="minorHAnsi" w:hAnsiTheme="minorHAnsi" w:cstheme="minorHAnsi"/>
                <w:sz w:val="22"/>
                <w:szCs w:val="22"/>
              </w:rPr>
              <w:t xml:space="preserve"> any cases of suspected coronavirus, even if they are unsure.</w:t>
            </w:r>
          </w:p>
          <w:p w:rsidR="00011C63" w:rsidRPr="00C935D0" w:rsidRDefault="00011C63" w:rsidP="00966019">
            <w:pPr>
              <w:pStyle w:val="ListParagraph"/>
              <w:numPr>
                <w:ilvl w:val="0"/>
                <w:numId w:val="5"/>
              </w:numPr>
              <w:tabs>
                <w:tab w:val="left" w:pos="1560"/>
              </w:tabs>
              <w:suppressAutoHyphens/>
              <w:autoSpaceDN w:val="0"/>
              <w:spacing w:line="276" w:lineRule="auto"/>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The Principal contacts PHE of the number of confirmed cases exceeds 20% of the class.</w:t>
            </w:r>
          </w:p>
          <w:p w:rsidR="00966019" w:rsidRPr="00C935D0" w:rsidRDefault="00966019" w:rsidP="00966019">
            <w:pPr>
              <w:pStyle w:val="ListParagraph"/>
              <w:numPr>
                <w:ilvl w:val="0"/>
                <w:numId w:val="5"/>
              </w:numPr>
              <w:tabs>
                <w:tab w:val="left" w:pos="1560"/>
              </w:tabs>
              <w:suppressAutoHyphens/>
              <w:autoSpaceDN w:val="0"/>
              <w:spacing w:line="276" w:lineRule="auto"/>
              <w:contextualSpacing w:val="0"/>
              <w:jc w:val="both"/>
              <w:textAlignment w:val="baseline"/>
              <w:rPr>
                <w:rFonts w:asciiTheme="minorHAnsi" w:hAnsiTheme="minorHAnsi" w:cstheme="minorHAnsi"/>
                <w:sz w:val="22"/>
                <w:szCs w:val="22"/>
              </w:rPr>
            </w:pPr>
            <w:r w:rsidRPr="00C935D0">
              <w:rPr>
                <w:rFonts w:asciiTheme="minorHAnsi" w:hAnsiTheme="minorHAnsi" w:cstheme="minorHAnsi"/>
                <w:sz w:val="22"/>
                <w:szCs w:val="22"/>
              </w:rPr>
              <w:t xml:space="preserve">School put into place any actions or precautions advised by </w:t>
            </w:r>
            <w:r w:rsidR="00011C63">
              <w:rPr>
                <w:rFonts w:asciiTheme="minorHAnsi" w:hAnsiTheme="minorHAnsi" w:cstheme="minorHAnsi"/>
                <w:sz w:val="22"/>
                <w:szCs w:val="22"/>
              </w:rPr>
              <w:t>PHE</w:t>
            </w:r>
            <w:r w:rsidRPr="00C935D0">
              <w:rPr>
                <w:rFonts w:asciiTheme="minorHAnsi" w:hAnsiTheme="minorHAnsi" w:cstheme="minorHAnsi"/>
                <w:sz w:val="22"/>
                <w:szCs w:val="22"/>
              </w:rPr>
              <w:t>.</w:t>
            </w:r>
          </w:p>
          <w:p w:rsidR="00966019" w:rsidRPr="00011C63" w:rsidRDefault="00966019" w:rsidP="00011C63">
            <w:pPr>
              <w:pStyle w:val="ListParagraph"/>
              <w:numPr>
                <w:ilvl w:val="0"/>
                <w:numId w:val="5"/>
              </w:numPr>
              <w:rPr>
                <w:rFonts w:eastAsia="Arial"/>
                <w:sz w:val="20"/>
                <w:szCs w:val="20"/>
              </w:rPr>
            </w:pPr>
            <w:r w:rsidRPr="00011C63">
              <w:rPr>
                <w:rFonts w:asciiTheme="minorHAnsi" w:hAnsiTheme="minorHAnsi" w:cstheme="minorHAnsi"/>
                <w:sz w:val="22"/>
                <w:szCs w:val="22"/>
              </w:rPr>
              <w:t>School keep pupils and parents adequately updated about any changes to infection control procedures as necessary.</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966019" w:rsidTr="005238BC">
        <w:trPr>
          <w:jc w:val="center"/>
        </w:trPr>
        <w:tc>
          <w:tcPr>
            <w:tcW w:w="2405" w:type="dxa"/>
          </w:tcPr>
          <w:p w:rsidR="00966019" w:rsidRDefault="00966019" w:rsidP="00966019">
            <w:pPr>
              <w:tabs>
                <w:tab w:val="center" w:pos="4153"/>
                <w:tab w:val="right" w:pos="8306"/>
              </w:tabs>
              <w:ind w:left="0" w:hanging="2"/>
              <w:rPr>
                <w:rFonts w:ascii="Arial" w:eastAsia="Arial" w:hAnsi="Arial" w:cs="Arial"/>
                <w:sz w:val="20"/>
                <w:szCs w:val="20"/>
              </w:rPr>
            </w:pPr>
            <w:r w:rsidRPr="00C935D0">
              <w:rPr>
                <w:rFonts w:asciiTheme="minorHAnsi" w:hAnsiTheme="minorHAnsi" w:cstheme="minorHAnsi"/>
                <w:sz w:val="22"/>
                <w:szCs w:val="22"/>
              </w:rPr>
              <w:t>Partial  school closure</w:t>
            </w:r>
            <w:r>
              <w:rPr>
                <w:rFonts w:ascii="Arial" w:eastAsia="Arial" w:hAnsi="Arial" w:cs="Arial"/>
                <w:sz w:val="20"/>
                <w:szCs w:val="20"/>
              </w:rPr>
              <w:t xml:space="preserve"> </w:t>
            </w:r>
          </w:p>
        </w:tc>
        <w:tc>
          <w:tcPr>
            <w:tcW w:w="6521" w:type="dxa"/>
          </w:tcPr>
          <w:p w:rsidR="00966019" w:rsidRPr="00C935D0" w:rsidRDefault="00966019" w:rsidP="00966019">
            <w:pPr>
              <w:pStyle w:val="ListParagraph"/>
              <w:numPr>
                <w:ilvl w:val="0"/>
                <w:numId w:val="5"/>
              </w:numPr>
              <w:tabs>
                <w:tab w:val="left" w:pos="1560"/>
              </w:tabs>
              <w:suppressAutoHyphens/>
              <w:autoSpaceDN w:val="0"/>
              <w:spacing w:line="276" w:lineRule="auto"/>
              <w:contextualSpacing w:val="0"/>
              <w:jc w:val="both"/>
              <w:textAlignment w:val="baseline"/>
              <w:rPr>
                <w:rFonts w:asciiTheme="minorHAnsi" w:hAnsiTheme="minorHAnsi" w:cstheme="minorHAnsi"/>
                <w:sz w:val="22"/>
                <w:szCs w:val="22"/>
              </w:rPr>
            </w:pPr>
            <w:r w:rsidRPr="00C935D0">
              <w:rPr>
                <w:rFonts w:asciiTheme="minorHAnsi" w:hAnsiTheme="minorHAnsi" w:cstheme="minorHAnsi"/>
                <w:sz w:val="22"/>
                <w:szCs w:val="22"/>
              </w:rPr>
              <w:t>The school communicates with parents via</w:t>
            </w:r>
            <w:r>
              <w:rPr>
                <w:rFonts w:asciiTheme="minorHAnsi" w:hAnsiTheme="minorHAnsi" w:cstheme="minorHAnsi"/>
                <w:sz w:val="22"/>
                <w:szCs w:val="22"/>
              </w:rPr>
              <w:t xml:space="preserve"> </w:t>
            </w:r>
            <w:proofErr w:type="spellStart"/>
            <w:r>
              <w:rPr>
                <w:rFonts w:asciiTheme="minorHAnsi" w:hAnsiTheme="minorHAnsi" w:cstheme="minorHAnsi"/>
                <w:sz w:val="22"/>
                <w:szCs w:val="22"/>
              </w:rPr>
              <w:t>SchoolComms</w:t>
            </w:r>
            <w:proofErr w:type="spellEnd"/>
            <w:r w:rsidRPr="00C935D0">
              <w:rPr>
                <w:rFonts w:asciiTheme="minorHAnsi" w:hAnsiTheme="minorHAnsi" w:cstheme="minorHAnsi"/>
                <w:sz w:val="22"/>
                <w:szCs w:val="22"/>
              </w:rPr>
              <w:t xml:space="preserve"> regarding any updates to school procedures which are affected by the coronavirus pandemic.</w:t>
            </w:r>
          </w:p>
          <w:p w:rsidR="00966019" w:rsidRPr="00C935D0" w:rsidRDefault="00966019" w:rsidP="00966019">
            <w:pPr>
              <w:pStyle w:val="ListParagraph"/>
              <w:numPr>
                <w:ilvl w:val="0"/>
                <w:numId w:val="5"/>
              </w:numPr>
              <w:tabs>
                <w:tab w:val="left" w:pos="1560"/>
              </w:tabs>
              <w:suppressAutoHyphens/>
              <w:autoSpaceDN w:val="0"/>
              <w:spacing w:line="276" w:lineRule="auto"/>
              <w:contextualSpacing w:val="0"/>
              <w:jc w:val="both"/>
              <w:textAlignment w:val="baseline"/>
              <w:rPr>
                <w:rFonts w:asciiTheme="minorHAnsi" w:hAnsiTheme="minorHAnsi" w:cstheme="minorHAnsi"/>
                <w:sz w:val="22"/>
                <w:szCs w:val="22"/>
              </w:rPr>
            </w:pPr>
            <w:r w:rsidRPr="00C935D0">
              <w:rPr>
                <w:rFonts w:asciiTheme="minorHAnsi" w:hAnsiTheme="minorHAnsi" w:cstheme="minorHAnsi"/>
                <w:sz w:val="22"/>
                <w:szCs w:val="22"/>
              </w:rPr>
              <w:t xml:space="preserve">Pupils continuing education at school are informed of social distancing rules and how to maintain good levels of personal hygiene. </w:t>
            </w:r>
          </w:p>
          <w:p w:rsidR="00966019" w:rsidRPr="00C935D0" w:rsidRDefault="00966019" w:rsidP="00966019">
            <w:pPr>
              <w:pStyle w:val="ListParagraph"/>
              <w:numPr>
                <w:ilvl w:val="0"/>
                <w:numId w:val="5"/>
              </w:numPr>
              <w:tabs>
                <w:tab w:val="left" w:pos="1560"/>
              </w:tabs>
              <w:suppressAutoHyphens/>
              <w:autoSpaceDN w:val="0"/>
              <w:spacing w:line="276" w:lineRule="auto"/>
              <w:contextualSpacing w:val="0"/>
              <w:jc w:val="both"/>
              <w:textAlignment w:val="baseline"/>
              <w:rPr>
                <w:rFonts w:asciiTheme="minorHAnsi" w:hAnsiTheme="minorHAnsi" w:cstheme="minorHAnsi"/>
                <w:sz w:val="22"/>
                <w:szCs w:val="22"/>
              </w:rPr>
            </w:pPr>
            <w:r w:rsidRPr="00C935D0">
              <w:rPr>
                <w:rFonts w:asciiTheme="minorHAnsi" w:hAnsiTheme="minorHAnsi" w:cstheme="minorHAnsi"/>
                <w:sz w:val="22"/>
                <w:szCs w:val="22"/>
              </w:rPr>
              <w:t xml:space="preserve">Pupils working from home are assigned work to complete to a timeframe set by their teacher. </w:t>
            </w:r>
          </w:p>
          <w:p w:rsidR="00966019" w:rsidRPr="00C935D0" w:rsidRDefault="00966019" w:rsidP="00966019">
            <w:pPr>
              <w:pStyle w:val="ListParagraph"/>
              <w:numPr>
                <w:ilvl w:val="0"/>
                <w:numId w:val="5"/>
              </w:numPr>
              <w:tabs>
                <w:tab w:val="left" w:pos="1560"/>
              </w:tabs>
              <w:suppressAutoHyphens/>
              <w:autoSpaceDN w:val="0"/>
              <w:spacing w:line="276" w:lineRule="auto"/>
              <w:contextualSpacing w:val="0"/>
              <w:jc w:val="both"/>
              <w:textAlignment w:val="baseline"/>
              <w:rPr>
                <w:rFonts w:asciiTheme="minorHAnsi" w:hAnsiTheme="minorHAnsi" w:cstheme="minorHAnsi"/>
                <w:sz w:val="22"/>
                <w:szCs w:val="22"/>
              </w:rPr>
            </w:pPr>
            <w:r w:rsidRPr="00C935D0">
              <w:rPr>
                <w:rFonts w:asciiTheme="minorHAnsi" w:hAnsiTheme="minorHAnsi" w:cstheme="minorHAnsi"/>
                <w:sz w:val="22"/>
                <w:szCs w:val="22"/>
              </w:rPr>
              <w:t xml:space="preserve">The </w:t>
            </w:r>
            <w:r w:rsidRPr="008554A0">
              <w:rPr>
                <w:rFonts w:asciiTheme="minorHAnsi" w:hAnsiTheme="minorHAnsi" w:cstheme="minorHAnsi"/>
                <w:sz w:val="22"/>
                <w:szCs w:val="22"/>
              </w:rPr>
              <w:t>Principal</w:t>
            </w:r>
            <w:r w:rsidRPr="00C935D0">
              <w:rPr>
                <w:rFonts w:asciiTheme="minorHAnsi" w:hAnsiTheme="minorHAnsi" w:cstheme="minorHAnsi"/>
                <w:sz w:val="22"/>
                <w:szCs w:val="22"/>
              </w:rPr>
              <w:t xml:space="preserve"> maintains their plan for pupils’ continued education during partial school closure to ensure there is minimal disruption to pupils’ learning</w:t>
            </w:r>
            <w:r>
              <w:rPr>
                <w:rFonts w:asciiTheme="minorHAnsi" w:hAnsiTheme="minorHAnsi" w:cstheme="minorHAnsi"/>
                <w:sz w:val="22"/>
                <w:szCs w:val="22"/>
              </w:rPr>
              <w:t>.  Th</w:t>
            </w:r>
            <w:r w:rsidRPr="00C935D0">
              <w:rPr>
                <w:rFonts w:asciiTheme="minorHAnsi" w:hAnsiTheme="minorHAnsi" w:cstheme="minorHAnsi"/>
                <w:sz w:val="22"/>
                <w:szCs w:val="22"/>
              </w:rPr>
              <w:t>is includes their plan to monitor pupils’ learning while not in school.</w:t>
            </w:r>
          </w:p>
          <w:p w:rsidR="00966019" w:rsidRPr="00C935D0" w:rsidRDefault="00966019" w:rsidP="00966019">
            <w:pPr>
              <w:pStyle w:val="ListParagraph"/>
              <w:numPr>
                <w:ilvl w:val="0"/>
                <w:numId w:val="5"/>
              </w:numPr>
              <w:tabs>
                <w:tab w:val="left" w:pos="1560"/>
              </w:tabs>
              <w:suppressAutoHyphens/>
              <w:autoSpaceDN w:val="0"/>
              <w:spacing w:line="276" w:lineRule="auto"/>
              <w:contextualSpacing w:val="0"/>
              <w:jc w:val="both"/>
              <w:textAlignment w:val="baseline"/>
              <w:rPr>
                <w:rFonts w:asciiTheme="minorHAnsi" w:hAnsiTheme="minorHAnsi" w:cstheme="minorHAnsi"/>
                <w:sz w:val="22"/>
                <w:szCs w:val="22"/>
              </w:rPr>
            </w:pPr>
            <w:r w:rsidRPr="00C935D0">
              <w:rPr>
                <w:rFonts w:asciiTheme="minorHAnsi" w:hAnsiTheme="minorHAnsi" w:cstheme="minorHAnsi"/>
                <w:sz w:val="22"/>
                <w:szCs w:val="22"/>
              </w:rPr>
              <w:t xml:space="preserve">The </w:t>
            </w:r>
            <w:r>
              <w:rPr>
                <w:rFonts w:asciiTheme="minorHAnsi" w:hAnsiTheme="minorHAnsi" w:cstheme="minorHAnsi"/>
                <w:sz w:val="22"/>
                <w:szCs w:val="22"/>
              </w:rPr>
              <w:t xml:space="preserve">pupil </w:t>
            </w:r>
            <w:r w:rsidRPr="008554A0">
              <w:rPr>
                <w:rFonts w:asciiTheme="minorHAnsi" w:hAnsiTheme="minorHAnsi" w:cstheme="minorHAnsi"/>
                <w:sz w:val="22"/>
                <w:szCs w:val="22"/>
              </w:rPr>
              <w:t xml:space="preserve">Behavioural Policy </w:t>
            </w:r>
            <w:r w:rsidRPr="00C935D0">
              <w:rPr>
                <w:rFonts w:asciiTheme="minorHAnsi" w:hAnsiTheme="minorHAnsi" w:cstheme="minorHAnsi"/>
                <w:sz w:val="22"/>
                <w:szCs w:val="22"/>
              </w:rPr>
              <w:t xml:space="preserve">and </w:t>
            </w:r>
            <w:r w:rsidRPr="008554A0">
              <w:rPr>
                <w:rFonts w:asciiTheme="minorHAnsi" w:hAnsiTheme="minorHAnsi" w:cstheme="minorHAnsi"/>
                <w:sz w:val="22"/>
                <w:szCs w:val="22"/>
              </w:rPr>
              <w:t xml:space="preserve">Staff Handbook in terms of their Code of Conduct </w:t>
            </w:r>
            <w:r w:rsidRPr="00C935D0">
              <w:rPr>
                <w:rFonts w:asciiTheme="minorHAnsi" w:hAnsiTheme="minorHAnsi" w:cstheme="minorHAnsi"/>
                <w:sz w:val="22"/>
                <w:szCs w:val="22"/>
              </w:rPr>
              <w:t>are adhered to at all times, even while working remotely.</w:t>
            </w:r>
          </w:p>
          <w:p w:rsidR="00966019" w:rsidRPr="00C935D0" w:rsidRDefault="00966019" w:rsidP="00966019">
            <w:pPr>
              <w:pStyle w:val="ListParagraph"/>
              <w:numPr>
                <w:ilvl w:val="0"/>
                <w:numId w:val="5"/>
              </w:numPr>
              <w:tabs>
                <w:tab w:val="left" w:pos="1560"/>
              </w:tabs>
              <w:suppressAutoHyphens/>
              <w:autoSpaceDN w:val="0"/>
              <w:spacing w:line="276" w:lineRule="auto"/>
              <w:contextualSpacing w:val="0"/>
              <w:jc w:val="both"/>
              <w:textAlignment w:val="baseline"/>
              <w:rPr>
                <w:rFonts w:asciiTheme="minorHAnsi" w:hAnsiTheme="minorHAnsi" w:cstheme="minorHAnsi"/>
                <w:sz w:val="22"/>
                <w:szCs w:val="22"/>
              </w:rPr>
            </w:pPr>
            <w:r w:rsidRPr="00C935D0">
              <w:rPr>
                <w:rFonts w:asciiTheme="minorHAnsi" w:hAnsiTheme="minorHAnsi" w:cstheme="minorHAnsi"/>
                <w:sz w:val="22"/>
                <w:szCs w:val="22"/>
              </w:rPr>
              <w:t xml:space="preserve">The </w:t>
            </w:r>
            <w:r w:rsidRPr="008554A0">
              <w:rPr>
                <w:rFonts w:asciiTheme="minorHAnsi" w:hAnsiTheme="minorHAnsi" w:cstheme="minorHAnsi"/>
                <w:sz w:val="22"/>
                <w:szCs w:val="22"/>
              </w:rPr>
              <w:t>Principal</w:t>
            </w:r>
            <w:r w:rsidRPr="00C935D0">
              <w:rPr>
                <w:rFonts w:asciiTheme="minorHAnsi" w:hAnsiTheme="minorHAnsi" w:cstheme="minorHAnsi"/>
                <w:sz w:val="22"/>
                <w:szCs w:val="22"/>
              </w:rPr>
              <w:t xml:space="preserve"> ensures all pupils have access to school work </w:t>
            </w:r>
            <w:r>
              <w:rPr>
                <w:rFonts w:asciiTheme="minorHAnsi" w:hAnsiTheme="minorHAnsi" w:cstheme="minorHAnsi"/>
                <w:sz w:val="22"/>
                <w:szCs w:val="22"/>
              </w:rPr>
              <w:t>from</w:t>
            </w:r>
            <w:r w:rsidRPr="00C935D0">
              <w:rPr>
                <w:rFonts w:asciiTheme="minorHAnsi" w:hAnsiTheme="minorHAnsi" w:cstheme="minorHAnsi"/>
                <w:sz w:val="22"/>
                <w:szCs w:val="22"/>
              </w:rPr>
              <w:t xml:space="preserve"> home.</w:t>
            </w:r>
          </w:p>
          <w:p w:rsidR="00966019" w:rsidRPr="00C935D0" w:rsidRDefault="00966019" w:rsidP="00966019">
            <w:pPr>
              <w:pStyle w:val="ListParagraph"/>
              <w:numPr>
                <w:ilvl w:val="0"/>
                <w:numId w:val="5"/>
              </w:numPr>
              <w:tabs>
                <w:tab w:val="left" w:pos="1560"/>
              </w:tabs>
              <w:suppressAutoHyphens/>
              <w:autoSpaceDN w:val="0"/>
              <w:spacing w:line="276" w:lineRule="auto"/>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School</w:t>
            </w:r>
            <w:r w:rsidRPr="00C935D0">
              <w:rPr>
                <w:rFonts w:asciiTheme="minorHAnsi" w:hAnsiTheme="minorHAnsi" w:cstheme="minorHAnsi"/>
                <w:sz w:val="22"/>
                <w:szCs w:val="22"/>
              </w:rPr>
              <w:t xml:space="preserve"> ensure</w:t>
            </w:r>
            <w:r>
              <w:rPr>
                <w:rFonts w:asciiTheme="minorHAnsi" w:hAnsiTheme="minorHAnsi" w:cstheme="minorHAnsi"/>
                <w:sz w:val="22"/>
                <w:szCs w:val="22"/>
              </w:rPr>
              <w:t>s</w:t>
            </w:r>
            <w:r w:rsidRPr="00C935D0">
              <w:rPr>
                <w:rFonts w:asciiTheme="minorHAnsi" w:hAnsiTheme="minorHAnsi" w:cstheme="minorHAnsi"/>
                <w:sz w:val="22"/>
                <w:szCs w:val="22"/>
              </w:rPr>
              <w:t xml:space="preserve"> that all technology used is accessible to all pupils</w:t>
            </w:r>
            <w:r>
              <w:rPr>
                <w:rFonts w:asciiTheme="minorHAnsi" w:hAnsiTheme="minorHAnsi" w:cstheme="minorHAnsi"/>
                <w:sz w:val="22"/>
                <w:szCs w:val="22"/>
              </w:rPr>
              <w:t>, a</w:t>
            </w:r>
            <w:r w:rsidRPr="00C935D0">
              <w:rPr>
                <w:rFonts w:asciiTheme="minorHAnsi" w:hAnsiTheme="minorHAnsi" w:cstheme="minorHAnsi"/>
                <w:sz w:val="22"/>
                <w:szCs w:val="22"/>
              </w:rPr>
              <w:t>lternative arrangements are put in place where required.</w:t>
            </w:r>
          </w:p>
          <w:p w:rsidR="00966019" w:rsidRPr="00C935D0" w:rsidRDefault="00966019" w:rsidP="00966019">
            <w:pPr>
              <w:pStyle w:val="ListParagraph"/>
              <w:numPr>
                <w:ilvl w:val="0"/>
                <w:numId w:val="5"/>
              </w:numPr>
              <w:tabs>
                <w:tab w:val="left" w:pos="1560"/>
              </w:tabs>
              <w:suppressAutoHyphens/>
              <w:autoSpaceDN w:val="0"/>
              <w:spacing w:line="276" w:lineRule="auto"/>
              <w:contextualSpacing w:val="0"/>
              <w:jc w:val="both"/>
              <w:textAlignment w:val="baseline"/>
              <w:rPr>
                <w:rFonts w:asciiTheme="minorHAnsi" w:hAnsiTheme="minorHAnsi" w:cstheme="minorHAnsi"/>
                <w:sz w:val="22"/>
                <w:szCs w:val="22"/>
              </w:rPr>
            </w:pPr>
            <w:r w:rsidRPr="00C935D0">
              <w:rPr>
                <w:rFonts w:asciiTheme="minorHAnsi" w:hAnsiTheme="minorHAnsi" w:cstheme="minorHAnsi"/>
                <w:sz w:val="22"/>
                <w:szCs w:val="22"/>
              </w:rPr>
              <w:t xml:space="preserve">The school manages the use of parents’ and pupils’ contact details in line with the </w:t>
            </w:r>
            <w:r w:rsidRPr="00675919">
              <w:rPr>
                <w:rFonts w:asciiTheme="minorHAnsi" w:hAnsiTheme="minorHAnsi" w:cstheme="minorHAnsi"/>
                <w:sz w:val="22"/>
                <w:szCs w:val="22"/>
              </w:rPr>
              <w:t xml:space="preserve">Data Protection Policy </w:t>
            </w:r>
            <w:r w:rsidRPr="00C935D0">
              <w:rPr>
                <w:rFonts w:asciiTheme="minorHAnsi" w:hAnsiTheme="minorHAnsi" w:cstheme="minorHAnsi"/>
                <w:sz w:val="22"/>
                <w:szCs w:val="22"/>
              </w:rPr>
              <w:t xml:space="preserve">and </w:t>
            </w:r>
            <w:r w:rsidRPr="00675919">
              <w:rPr>
                <w:rFonts w:asciiTheme="minorHAnsi" w:hAnsiTheme="minorHAnsi" w:cstheme="minorHAnsi"/>
                <w:sz w:val="22"/>
                <w:szCs w:val="22"/>
              </w:rPr>
              <w:t>Records Management Policy</w:t>
            </w:r>
            <w:r w:rsidRPr="00C935D0">
              <w:rPr>
                <w:rFonts w:asciiTheme="minorHAnsi" w:hAnsiTheme="minorHAnsi" w:cstheme="minorHAnsi"/>
                <w:sz w:val="22"/>
                <w:szCs w:val="22"/>
              </w:rPr>
              <w:t>, e.g. collecting emails to send school work to pupils.</w:t>
            </w:r>
          </w:p>
          <w:p w:rsidR="00966019" w:rsidRPr="00011C63" w:rsidRDefault="00966019" w:rsidP="00011C63">
            <w:pPr>
              <w:pStyle w:val="ListParagraph"/>
              <w:numPr>
                <w:ilvl w:val="0"/>
                <w:numId w:val="5"/>
              </w:numPr>
              <w:rPr>
                <w:rFonts w:eastAsia="Arial"/>
                <w:sz w:val="20"/>
                <w:szCs w:val="20"/>
              </w:rPr>
            </w:pPr>
            <w:r w:rsidRPr="00011C63">
              <w:rPr>
                <w:rFonts w:asciiTheme="minorHAnsi" w:hAnsiTheme="minorHAnsi" w:cstheme="minorHAnsi"/>
                <w:sz w:val="22"/>
                <w:szCs w:val="22"/>
              </w:rPr>
              <w:t>The Principal liaises with other schools to find pupils a temporary place at a different school where their usual school has to close.</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966019" w:rsidTr="005238BC">
        <w:trPr>
          <w:jc w:val="center"/>
        </w:trPr>
        <w:tc>
          <w:tcPr>
            <w:tcW w:w="2405" w:type="dxa"/>
          </w:tcPr>
          <w:p w:rsidR="00966019" w:rsidRDefault="00966019" w:rsidP="00966019">
            <w:pPr>
              <w:tabs>
                <w:tab w:val="center" w:pos="4153"/>
                <w:tab w:val="right" w:pos="8306"/>
              </w:tabs>
              <w:ind w:left="0" w:hanging="2"/>
              <w:rPr>
                <w:rFonts w:ascii="Arial" w:eastAsia="Arial" w:hAnsi="Arial" w:cs="Arial"/>
                <w:sz w:val="20"/>
                <w:szCs w:val="20"/>
              </w:rPr>
            </w:pPr>
            <w:r>
              <w:rPr>
                <w:rFonts w:asciiTheme="minorHAnsi" w:hAnsiTheme="minorHAnsi" w:cstheme="minorHAnsi"/>
                <w:sz w:val="22"/>
                <w:szCs w:val="22"/>
              </w:rPr>
              <w:t>Classrooms</w:t>
            </w:r>
            <w:r>
              <w:rPr>
                <w:rFonts w:ascii="Arial" w:eastAsia="Arial" w:hAnsi="Arial" w:cs="Arial"/>
                <w:sz w:val="20"/>
                <w:szCs w:val="20"/>
              </w:rPr>
              <w:t xml:space="preserve"> </w:t>
            </w:r>
          </w:p>
        </w:tc>
        <w:tc>
          <w:tcPr>
            <w:tcW w:w="6521" w:type="dxa"/>
          </w:tcPr>
          <w:p w:rsidR="00966019" w:rsidRPr="005A34CE"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5A34CE">
              <w:rPr>
                <w:rFonts w:asciiTheme="minorHAnsi" w:hAnsiTheme="minorHAnsi" w:cstheme="minorHAnsi"/>
                <w:sz w:val="22"/>
                <w:szCs w:val="22"/>
              </w:rPr>
              <w:t>Classroom entry and exit routes have been determined and appropriate signage in place.</w:t>
            </w:r>
          </w:p>
          <w:p w:rsidR="00966019" w:rsidRPr="005A34CE"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5A34CE">
              <w:rPr>
                <w:rFonts w:asciiTheme="minorHAnsi" w:hAnsiTheme="minorHAnsi" w:cstheme="minorHAnsi"/>
                <w:sz w:val="22"/>
                <w:szCs w:val="22"/>
              </w:rPr>
              <w:t xml:space="preserve">Appropriate resources are available within all classrooms e.g. IT, age specific resources.  </w:t>
            </w:r>
            <w:r w:rsidRPr="005A34CE">
              <w:rPr>
                <w:rFonts w:asciiTheme="minorHAnsi" w:hAnsiTheme="minorHAnsi" w:cstheme="minorHAnsi"/>
                <w:i/>
                <w:sz w:val="22"/>
                <w:szCs w:val="22"/>
              </w:rPr>
              <w:t xml:space="preserve">NB: sharing of equipment or stationery </w:t>
            </w:r>
            <w:r w:rsidR="00011C63">
              <w:rPr>
                <w:rFonts w:asciiTheme="minorHAnsi" w:hAnsiTheme="minorHAnsi" w:cstheme="minorHAnsi"/>
                <w:i/>
                <w:sz w:val="22"/>
                <w:szCs w:val="22"/>
              </w:rPr>
              <w:t>is minimised</w:t>
            </w:r>
            <w:r w:rsidRPr="005A34CE">
              <w:rPr>
                <w:rFonts w:asciiTheme="minorHAnsi" w:hAnsiTheme="minorHAnsi" w:cstheme="minorHAnsi"/>
                <w:i/>
                <w:sz w:val="22"/>
                <w:szCs w:val="22"/>
              </w:rPr>
              <w:t xml:space="preserve"> where possible. Shared materials and surfaces </w:t>
            </w:r>
            <w:r w:rsidR="000E07F1">
              <w:rPr>
                <w:rFonts w:asciiTheme="minorHAnsi" w:hAnsiTheme="minorHAnsi" w:cstheme="minorHAnsi"/>
                <w:i/>
                <w:sz w:val="22"/>
                <w:szCs w:val="22"/>
              </w:rPr>
              <w:t>are</w:t>
            </w:r>
            <w:r w:rsidRPr="005A34CE">
              <w:rPr>
                <w:rFonts w:asciiTheme="minorHAnsi" w:hAnsiTheme="minorHAnsi" w:cstheme="minorHAnsi"/>
                <w:i/>
                <w:sz w:val="22"/>
                <w:szCs w:val="22"/>
              </w:rPr>
              <w:t xml:space="preserve"> cleaned and disinfected more frequently</w:t>
            </w:r>
            <w:r w:rsidRPr="005A34CE">
              <w:rPr>
                <w:rFonts w:asciiTheme="minorHAnsi" w:hAnsiTheme="minorHAnsi" w:cstheme="minorHAnsi"/>
                <w:sz w:val="22"/>
                <w:szCs w:val="22"/>
              </w:rPr>
              <w:t>.</w:t>
            </w:r>
          </w:p>
          <w:p w:rsidR="00966019"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Boxes have been left outside classrooms for the collection of reading books the children take home with them.</w:t>
            </w:r>
          </w:p>
          <w:p w:rsidR="00966019" w:rsidRPr="005A34CE"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5A34CE">
              <w:rPr>
                <w:rFonts w:asciiTheme="minorHAnsi" w:hAnsiTheme="minorHAnsi" w:cstheme="minorHAnsi"/>
                <w:sz w:val="22"/>
                <w:szCs w:val="22"/>
              </w:rPr>
              <w:t xml:space="preserve">Resources which are not easily washable or </w:t>
            </w:r>
            <w:proofErr w:type="spellStart"/>
            <w:r w:rsidRPr="005A34CE">
              <w:rPr>
                <w:rFonts w:asciiTheme="minorHAnsi" w:hAnsiTheme="minorHAnsi" w:cstheme="minorHAnsi"/>
                <w:sz w:val="22"/>
                <w:szCs w:val="22"/>
              </w:rPr>
              <w:t>wipeable</w:t>
            </w:r>
            <w:proofErr w:type="spellEnd"/>
            <w:r w:rsidRPr="005A34CE">
              <w:rPr>
                <w:rFonts w:asciiTheme="minorHAnsi" w:hAnsiTheme="minorHAnsi" w:cstheme="minorHAnsi"/>
                <w:sz w:val="22"/>
                <w:szCs w:val="22"/>
              </w:rPr>
              <w:t xml:space="preserve"> have been removed.</w:t>
            </w:r>
          </w:p>
          <w:p w:rsidR="00966019" w:rsidRPr="000E07F1" w:rsidRDefault="00966019" w:rsidP="000E07F1">
            <w:pPr>
              <w:pStyle w:val="ListParagraph"/>
              <w:numPr>
                <w:ilvl w:val="0"/>
                <w:numId w:val="5"/>
              </w:numPr>
              <w:rPr>
                <w:rFonts w:eastAsia="Arial"/>
                <w:sz w:val="20"/>
                <w:szCs w:val="20"/>
              </w:rPr>
            </w:pPr>
            <w:r w:rsidRPr="000E07F1">
              <w:rPr>
                <w:rFonts w:asciiTheme="minorHAnsi" w:hAnsiTheme="minorHAnsi" w:cstheme="minorHAnsi"/>
                <w:sz w:val="22"/>
                <w:szCs w:val="22"/>
              </w:rPr>
              <w:t>Information posters are displayed in every classroom, at the main entrance, places visible to those at the school gate, in the staffroom and in all toilets.</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966019" w:rsidTr="005238BC">
        <w:trPr>
          <w:jc w:val="center"/>
        </w:trPr>
        <w:tc>
          <w:tcPr>
            <w:tcW w:w="2405" w:type="dxa"/>
          </w:tcPr>
          <w:p w:rsidR="00966019" w:rsidRDefault="00966019" w:rsidP="00966019">
            <w:pPr>
              <w:tabs>
                <w:tab w:val="center" w:pos="4153"/>
                <w:tab w:val="right" w:pos="8306"/>
              </w:tabs>
              <w:ind w:left="0" w:hanging="2"/>
              <w:rPr>
                <w:rFonts w:asciiTheme="minorHAnsi" w:hAnsiTheme="minorHAnsi" w:cstheme="minorHAnsi"/>
                <w:sz w:val="22"/>
                <w:szCs w:val="22"/>
              </w:rPr>
            </w:pPr>
            <w:r>
              <w:rPr>
                <w:rFonts w:asciiTheme="minorHAnsi" w:hAnsiTheme="minorHAnsi" w:cstheme="minorHAnsi"/>
                <w:sz w:val="22"/>
                <w:szCs w:val="22"/>
              </w:rPr>
              <w:t>Staffing</w:t>
            </w:r>
          </w:p>
        </w:tc>
        <w:tc>
          <w:tcPr>
            <w:tcW w:w="6521" w:type="dxa"/>
          </w:tcPr>
          <w:p w:rsidR="00966019" w:rsidRPr="005A34CE"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5A34CE">
              <w:rPr>
                <w:rFonts w:asciiTheme="minorHAnsi" w:hAnsiTheme="minorHAnsi" w:cstheme="minorHAnsi"/>
                <w:sz w:val="22"/>
                <w:szCs w:val="22"/>
              </w:rPr>
              <w:t>Approach to staff absence reporting and recording in place. All staff aware.</w:t>
            </w:r>
          </w:p>
          <w:p w:rsidR="00966019" w:rsidRPr="005A34CE"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5A34CE">
              <w:rPr>
                <w:rFonts w:asciiTheme="minorHAnsi" w:hAnsiTheme="minorHAnsi" w:cstheme="minorHAnsi"/>
                <w:sz w:val="22"/>
                <w:szCs w:val="22"/>
              </w:rPr>
              <w:t>Communication arrangements are in place with staff and their role in continuing to support the working of the school is clear.</w:t>
            </w:r>
          </w:p>
          <w:p w:rsidR="00966019" w:rsidRPr="005A34CE"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5A34CE">
              <w:rPr>
                <w:rFonts w:asciiTheme="minorHAnsi" w:hAnsiTheme="minorHAnsi" w:cstheme="minorHAnsi"/>
                <w:sz w:val="22"/>
                <w:szCs w:val="22"/>
              </w:rPr>
              <w:t xml:space="preserve">Plans to respond to increased sickness levels are in place. </w:t>
            </w:r>
          </w:p>
          <w:p w:rsidR="00966019"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5A34CE">
              <w:rPr>
                <w:rFonts w:asciiTheme="minorHAnsi" w:hAnsiTheme="minorHAnsi" w:cstheme="minorHAnsi"/>
                <w:sz w:val="22"/>
                <w:szCs w:val="22"/>
              </w:rPr>
              <w:t>Cover arrangements determined.</w:t>
            </w:r>
          </w:p>
          <w:p w:rsidR="00966019" w:rsidRPr="005A34CE"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126A56">
              <w:rPr>
                <w:rFonts w:asciiTheme="minorHAnsi" w:hAnsiTheme="minorHAnsi" w:cstheme="minorHAnsi"/>
                <w:sz w:val="22"/>
                <w:szCs w:val="22"/>
              </w:rPr>
              <w:t>Consideration given to the options for redeployment of staff to support the effective working of the school.</w:t>
            </w:r>
          </w:p>
          <w:p w:rsidR="00966019" w:rsidRPr="005A34CE"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5A34CE">
              <w:rPr>
                <w:rFonts w:asciiTheme="minorHAnsi" w:hAnsiTheme="minorHAnsi" w:cstheme="minorHAnsi"/>
                <w:sz w:val="22"/>
                <w:szCs w:val="22"/>
              </w:rPr>
              <w:t xml:space="preserve">Consideration given to staff clothing expectations and information shared with staff to ensure clothes worn are easily washable. </w:t>
            </w:r>
          </w:p>
          <w:p w:rsidR="00966019" w:rsidRPr="005A34CE"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5A34CE">
              <w:rPr>
                <w:rFonts w:asciiTheme="minorHAnsi" w:hAnsiTheme="minorHAnsi" w:cstheme="minorHAnsi"/>
                <w:sz w:val="22"/>
                <w:szCs w:val="22"/>
              </w:rPr>
              <w:t>Approaches for meetings and staff training in place.</w:t>
            </w:r>
          </w:p>
          <w:p w:rsidR="00966019" w:rsidRPr="005A34CE"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5A34CE">
              <w:rPr>
                <w:rFonts w:asciiTheme="minorHAnsi" w:hAnsiTheme="minorHAnsi" w:cstheme="minorHAnsi"/>
                <w:sz w:val="22"/>
                <w:szCs w:val="22"/>
              </w:rPr>
              <w:t>Consideration given to staffing roles and responsibilities with regards to the continued remote provision alongside in-school provision.</w:t>
            </w:r>
          </w:p>
          <w:p w:rsidR="00966019" w:rsidRPr="005A34CE"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5A34CE">
              <w:rPr>
                <w:rFonts w:asciiTheme="minorHAnsi" w:hAnsiTheme="minorHAnsi" w:cstheme="minorHAnsi"/>
                <w:sz w:val="22"/>
                <w:szCs w:val="22"/>
              </w:rPr>
              <w:t>Approach to support wellbeing, mental health and resilience in place</w:t>
            </w:r>
            <w:r>
              <w:rPr>
                <w:rFonts w:asciiTheme="minorHAnsi" w:hAnsiTheme="minorHAnsi" w:cstheme="minorHAnsi"/>
                <w:sz w:val="22"/>
                <w:szCs w:val="22"/>
              </w:rPr>
              <w:t>, including bereavement support.</w:t>
            </w:r>
          </w:p>
          <w:p w:rsidR="00966019" w:rsidRPr="005A34CE"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5A34CE">
              <w:rPr>
                <w:rFonts w:asciiTheme="minorHAnsi" w:hAnsiTheme="minorHAnsi" w:cstheme="minorHAnsi"/>
                <w:sz w:val="22"/>
                <w:szCs w:val="22"/>
              </w:rPr>
              <w:t>Arrangements for accessing testing, when necessary, are in place. Staff are clear on returning to work guidance.</w:t>
            </w:r>
          </w:p>
          <w:p w:rsidR="00966019" w:rsidRPr="005A34CE"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5A34CE">
              <w:rPr>
                <w:rFonts w:asciiTheme="minorHAnsi" w:hAnsiTheme="minorHAnsi" w:cstheme="minorHAnsi"/>
                <w:sz w:val="22"/>
                <w:szCs w:val="22"/>
              </w:rPr>
              <w:t>Arrangements in place for any visitors/ contractors on site, protocols and expectations shared.  NB: Their employer may require them to wear PPE.  This should be documented as part of the risk assessment carried out by the Contractor.</w:t>
            </w:r>
          </w:p>
          <w:p w:rsidR="00966019" w:rsidRPr="005A34CE"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5A34CE">
              <w:rPr>
                <w:rFonts w:asciiTheme="minorHAnsi" w:hAnsiTheme="minorHAnsi" w:cstheme="minorHAnsi"/>
                <w:sz w:val="22"/>
                <w:szCs w:val="22"/>
              </w:rPr>
              <w:t>Arrangements in place for any externally employed adults delivering learning in school e.g. sports coaches, music tutors, forest school leaders.  Protocols and expectations shared.</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966019" w:rsidTr="005238BC">
        <w:trPr>
          <w:jc w:val="center"/>
        </w:trPr>
        <w:tc>
          <w:tcPr>
            <w:tcW w:w="2405" w:type="dxa"/>
          </w:tcPr>
          <w:p w:rsidR="00966019" w:rsidRDefault="00966019" w:rsidP="00966019">
            <w:pPr>
              <w:tabs>
                <w:tab w:val="center" w:pos="4153"/>
                <w:tab w:val="right" w:pos="8306"/>
              </w:tabs>
              <w:ind w:left="0" w:hanging="2"/>
              <w:rPr>
                <w:rFonts w:asciiTheme="minorHAnsi" w:hAnsiTheme="minorHAnsi" w:cstheme="minorHAnsi"/>
                <w:sz w:val="22"/>
                <w:szCs w:val="22"/>
              </w:rPr>
            </w:pPr>
            <w:r w:rsidRPr="00C935D0">
              <w:rPr>
                <w:rFonts w:asciiTheme="minorHAnsi" w:hAnsiTheme="minorHAnsi" w:cstheme="minorHAnsi"/>
                <w:sz w:val="22"/>
                <w:szCs w:val="22"/>
              </w:rPr>
              <w:t>Emergencies</w:t>
            </w:r>
          </w:p>
        </w:tc>
        <w:tc>
          <w:tcPr>
            <w:tcW w:w="6521" w:type="dxa"/>
          </w:tcPr>
          <w:p w:rsidR="00966019" w:rsidRPr="004215A9"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4215A9">
              <w:rPr>
                <w:rFonts w:asciiTheme="minorHAnsi" w:hAnsiTheme="minorHAnsi" w:cstheme="minorHAnsi"/>
                <w:sz w:val="22"/>
                <w:szCs w:val="22"/>
              </w:rPr>
              <w:t xml:space="preserve">Evacuation routes are confirmed, and signage accurately reflects these.  </w:t>
            </w:r>
            <w:r w:rsidRPr="004215A9">
              <w:rPr>
                <w:rFonts w:asciiTheme="minorHAnsi" w:hAnsiTheme="minorHAnsi" w:cstheme="minorHAnsi"/>
                <w:i/>
                <w:sz w:val="22"/>
                <w:szCs w:val="22"/>
              </w:rPr>
              <w:t>NB In the event of emergency the priority is getting out of the building calmly regardless of social distancing.</w:t>
            </w:r>
            <w:r w:rsidRPr="004215A9">
              <w:rPr>
                <w:rFonts w:asciiTheme="minorHAnsi" w:hAnsiTheme="minorHAnsi" w:cstheme="minorHAnsi"/>
                <w:sz w:val="22"/>
                <w:szCs w:val="22"/>
              </w:rPr>
              <w:t xml:space="preserve">  </w:t>
            </w:r>
          </w:p>
          <w:p w:rsidR="00966019" w:rsidRPr="004215A9"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4215A9">
              <w:rPr>
                <w:rFonts w:asciiTheme="minorHAnsi" w:hAnsiTheme="minorHAnsi" w:cstheme="minorHAnsi"/>
                <w:sz w:val="22"/>
                <w:szCs w:val="22"/>
              </w:rPr>
              <w:t xml:space="preserve">PEEPs reviewed and updated in line with </w:t>
            </w:r>
            <w:r>
              <w:rPr>
                <w:rFonts w:asciiTheme="minorHAnsi" w:hAnsiTheme="minorHAnsi" w:cstheme="minorHAnsi"/>
                <w:sz w:val="22"/>
                <w:szCs w:val="22"/>
              </w:rPr>
              <w:t xml:space="preserve">this </w:t>
            </w:r>
            <w:r w:rsidRPr="004215A9">
              <w:rPr>
                <w:rFonts w:asciiTheme="minorHAnsi" w:hAnsiTheme="minorHAnsi" w:cstheme="minorHAnsi"/>
                <w:sz w:val="22"/>
                <w:szCs w:val="22"/>
              </w:rPr>
              <w:t>new Risk Assessment</w:t>
            </w:r>
            <w:r>
              <w:rPr>
                <w:rFonts w:asciiTheme="minorHAnsi" w:hAnsiTheme="minorHAnsi" w:cstheme="minorHAnsi"/>
                <w:sz w:val="22"/>
                <w:szCs w:val="22"/>
              </w:rPr>
              <w:t>.</w:t>
            </w:r>
          </w:p>
          <w:p w:rsidR="00966019" w:rsidRPr="00C935D0"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C935D0">
              <w:rPr>
                <w:rFonts w:asciiTheme="minorHAnsi" w:hAnsiTheme="minorHAnsi" w:cstheme="minorHAnsi"/>
                <w:sz w:val="22"/>
                <w:szCs w:val="22"/>
              </w:rPr>
              <w:t>All pupils’ emergency contact details are up-to-date, including alternative emergency contact details, where required.</w:t>
            </w:r>
          </w:p>
          <w:p w:rsidR="00966019" w:rsidRPr="00C935D0" w:rsidRDefault="00966019" w:rsidP="00966019">
            <w:pPr>
              <w:pStyle w:val="ListParagraph"/>
              <w:numPr>
                <w:ilvl w:val="0"/>
                <w:numId w:val="5"/>
              </w:numPr>
              <w:tabs>
                <w:tab w:val="left" w:pos="1560"/>
              </w:tabs>
              <w:suppressAutoHyphens/>
              <w:autoSpaceDN w:val="0"/>
              <w:spacing w:line="276" w:lineRule="auto"/>
              <w:contextualSpacing w:val="0"/>
              <w:jc w:val="both"/>
              <w:textAlignment w:val="baseline"/>
              <w:rPr>
                <w:rFonts w:asciiTheme="minorHAnsi" w:hAnsiTheme="minorHAnsi" w:cstheme="minorHAnsi"/>
                <w:sz w:val="22"/>
                <w:szCs w:val="22"/>
              </w:rPr>
            </w:pPr>
            <w:r w:rsidRPr="00C935D0">
              <w:rPr>
                <w:rFonts w:asciiTheme="minorHAnsi" w:hAnsiTheme="minorHAnsi" w:cstheme="minorHAnsi"/>
                <w:sz w:val="22"/>
                <w:szCs w:val="22"/>
              </w:rPr>
              <w:t>Pupils’ parents are contacted as soon as practicable in the event of an emergency.</w:t>
            </w:r>
          </w:p>
          <w:p w:rsidR="00966019" w:rsidRPr="00C935D0" w:rsidRDefault="00966019" w:rsidP="00966019">
            <w:pPr>
              <w:pStyle w:val="ListParagraph"/>
              <w:numPr>
                <w:ilvl w:val="0"/>
                <w:numId w:val="5"/>
              </w:numPr>
              <w:tabs>
                <w:tab w:val="left" w:pos="1560"/>
              </w:tabs>
              <w:suppressAutoHyphens/>
              <w:autoSpaceDN w:val="0"/>
              <w:spacing w:line="276" w:lineRule="auto"/>
              <w:contextualSpacing w:val="0"/>
              <w:jc w:val="both"/>
              <w:textAlignment w:val="baseline"/>
              <w:rPr>
                <w:rFonts w:asciiTheme="minorHAnsi" w:hAnsiTheme="minorHAnsi" w:cstheme="minorHAnsi"/>
                <w:sz w:val="22"/>
                <w:szCs w:val="22"/>
              </w:rPr>
            </w:pPr>
            <w:r w:rsidRPr="00C935D0">
              <w:rPr>
                <w:rFonts w:asciiTheme="minorHAnsi" w:hAnsiTheme="minorHAnsi" w:cstheme="minorHAnsi"/>
                <w:sz w:val="22"/>
                <w:szCs w:val="22"/>
              </w:rPr>
              <w:t>Pupils’ alternative contacts are called where their primary emergency contact cannot be contacted.</w:t>
            </w:r>
          </w:p>
          <w:p w:rsidR="00966019" w:rsidRPr="005A34CE"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675919">
              <w:rPr>
                <w:rFonts w:asciiTheme="minorHAnsi" w:hAnsiTheme="minorHAnsi" w:cstheme="minorHAnsi"/>
                <w:sz w:val="22"/>
                <w:szCs w:val="22"/>
              </w:rPr>
              <w:t>The school has an up-to-date First Aid Policy in place which outlines the management of medical emergencies – medical emergencies are managed in line with this policy.</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966019" w:rsidTr="005238BC">
        <w:trPr>
          <w:jc w:val="center"/>
        </w:trPr>
        <w:tc>
          <w:tcPr>
            <w:tcW w:w="2405" w:type="dxa"/>
          </w:tcPr>
          <w:p w:rsidR="00966019" w:rsidRPr="00C935D0" w:rsidRDefault="00966019" w:rsidP="00966019">
            <w:pPr>
              <w:tabs>
                <w:tab w:val="center" w:pos="4153"/>
                <w:tab w:val="right" w:pos="8306"/>
              </w:tabs>
              <w:ind w:left="0" w:hanging="2"/>
              <w:rPr>
                <w:rFonts w:asciiTheme="minorHAnsi" w:hAnsiTheme="minorHAnsi" w:cstheme="minorHAnsi"/>
                <w:sz w:val="22"/>
                <w:szCs w:val="22"/>
              </w:rPr>
            </w:pPr>
            <w:r>
              <w:rPr>
                <w:rFonts w:asciiTheme="minorHAnsi" w:hAnsiTheme="minorHAnsi" w:cstheme="minorHAnsi"/>
                <w:sz w:val="22"/>
                <w:szCs w:val="22"/>
              </w:rPr>
              <w:t>Lunch Time Service</w:t>
            </w:r>
          </w:p>
        </w:tc>
        <w:tc>
          <w:tcPr>
            <w:tcW w:w="6521" w:type="dxa"/>
          </w:tcPr>
          <w:p w:rsidR="00966019"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Children will be asked to bring in their own water bottles to be used at all times and so water and cups will not be provided at lunch time.  If necessary, children can use the water fountains located around school to refill their bottles.</w:t>
            </w:r>
          </w:p>
          <w:p w:rsidR="00966019"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Flight trays will be used for all children having a hot meal.  Cutlery will be placed on the tray by the catering staff.</w:t>
            </w:r>
          </w:p>
          <w:p w:rsidR="00966019" w:rsidRPr="004215A9"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All flight trays and cutlery will be washed at sufficiently high temperatures to kill off most contagions.</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966019" w:rsidTr="005238BC">
        <w:trPr>
          <w:jc w:val="center"/>
        </w:trPr>
        <w:tc>
          <w:tcPr>
            <w:tcW w:w="2405" w:type="dxa"/>
          </w:tcPr>
          <w:p w:rsidR="00966019" w:rsidRDefault="00966019" w:rsidP="00966019">
            <w:pPr>
              <w:tabs>
                <w:tab w:val="center" w:pos="4153"/>
                <w:tab w:val="right" w:pos="8306"/>
              </w:tabs>
              <w:ind w:left="0" w:hanging="2"/>
              <w:rPr>
                <w:rFonts w:asciiTheme="minorHAnsi" w:hAnsiTheme="minorHAnsi" w:cstheme="minorHAnsi"/>
                <w:sz w:val="22"/>
                <w:szCs w:val="22"/>
              </w:rPr>
            </w:pPr>
            <w:r>
              <w:rPr>
                <w:rFonts w:asciiTheme="minorHAnsi" w:hAnsiTheme="minorHAnsi" w:cstheme="minorHAnsi"/>
                <w:sz w:val="22"/>
                <w:szCs w:val="22"/>
              </w:rPr>
              <w:t>PE Lessons</w:t>
            </w:r>
          </w:p>
        </w:tc>
        <w:tc>
          <w:tcPr>
            <w:tcW w:w="6521" w:type="dxa"/>
          </w:tcPr>
          <w:p w:rsidR="00966019" w:rsidRPr="008036C0"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8036C0">
              <w:rPr>
                <w:rFonts w:asciiTheme="minorHAnsi" w:hAnsiTheme="minorHAnsi" w:cstheme="minorHAnsi"/>
                <w:sz w:val="22"/>
                <w:szCs w:val="22"/>
              </w:rPr>
              <w:t xml:space="preserve">All PE equipment is cleaned </w:t>
            </w:r>
            <w:r w:rsidR="000E07F1">
              <w:rPr>
                <w:rFonts w:asciiTheme="minorHAnsi" w:hAnsiTheme="minorHAnsi" w:cstheme="minorHAnsi"/>
                <w:sz w:val="22"/>
                <w:szCs w:val="22"/>
              </w:rPr>
              <w:t>as necessary</w:t>
            </w:r>
            <w:r w:rsidRPr="008036C0">
              <w:rPr>
                <w:rFonts w:asciiTheme="minorHAnsi" w:hAnsiTheme="minorHAnsi" w:cstheme="minorHAnsi"/>
                <w:sz w:val="22"/>
                <w:szCs w:val="22"/>
              </w:rPr>
              <w:t>.</w:t>
            </w:r>
          </w:p>
          <w:p w:rsidR="00966019" w:rsidRPr="008036C0"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8036C0">
              <w:rPr>
                <w:rFonts w:asciiTheme="minorHAnsi" w:hAnsiTheme="minorHAnsi" w:cstheme="minorHAnsi"/>
                <w:sz w:val="22"/>
                <w:szCs w:val="22"/>
              </w:rPr>
              <w:t>Sports bibs are used by one child only and are washed after each use.</w:t>
            </w:r>
          </w:p>
          <w:p w:rsidR="00966019" w:rsidRPr="008036C0"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8036C0">
              <w:rPr>
                <w:rFonts w:asciiTheme="minorHAnsi" w:hAnsiTheme="minorHAnsi" w:cstheme="minorHAnsi"/>
                <w:sz w:val="22"/>
                <w:szCs w:val="22"/>
              </w:rPr>
              <w:t>Additional washing and sanitising of hands during and after each session.</w:t>
            </w:r>
          </w:p>
          <w:p w:rsidR="00966019"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8036C0">
              <w:rPr>
                <w:rFonts w:asciiTheme="minorHAnsi" w:hAnsiTheme="minorHAnsi" w:cstheme="minorHAnsi"/>
                <w:sz w:val="22"/>
                <w:szCs w:val="22"/>
              </w:rPr>
              <w:t>Teaching lessons outside</w:t>
            </w:r>
            <w:r w:rsidR="000E07F1">
              <w:rPr>
                <w:rFonts w:asciiTheme="minorHAnsi" w:hAnsiTheme="minorHAnsi" w:cstheme="minorHAnsi"/>
                <w:sz w:val="22"/>
                <w:szCs w:val="22"/>
              </w:rPr>
              <w:t xml:space="preserve"> where possible</w:t>
            </w:r>
            <w:r w:rsidRPr="008036C0">
              <w:rPr>
                <w:rFonts w:asciiTheme="minorHAnsi" w:hAnsiTheme="minorHAnsi" w:cstheme="minorHAnsi"/>
                <w:sz w:val="22"/>
                <w:szCs w:val="22"/>
              </w:rPr>
              <w:t>.</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966019" w:rsidTr="005238BC">
        <w:trPr>
          <w:jc w:val="center"/>
        </w:trPr>
        <w:tc>
          <w:tcPr>
            <w:tcW w:w="2405" w:type="dxa"/>
          </w:tcPr>
          <w:p w:rsidR="00966019" w:rsidRDefault="00966019" w:rsidP="00966019">
            <w:pPr>
              <w:tabs>
                <w:tab w:val="center" w:pos="4153"/>
                <w:tab w:val="right" w:pos="8306"/>
              </w:tabs>
              <w:ind w:left="0" w:hanging="2"/>
              <w:rPr>
                <w:rFonts w:asciiTheme="minorHAnsi" w:hAnsiTheme="minorHAnsi" w:cstheme="minorHAnsi"/>
                <w:sz w:val="22"/>
                <w:szCs w:val="22"/>
              </w:rPr>
            </w:pPr>
            <w:r>
              <w:rPr>
                <w:rFonts w:asciiTheme="minorHAnsi" w:hAnsiTheme="minorHAnsi" w:cstheme="minorHAnsi"/>
                <w:sz w:val="22"/>
                <w:szCs w:val="22"/>
              </w:rPr>
              <w:t>Before and After School Clubs</w:t>
            </w:r>
          </w:p>
        </w:tc>
        <w:tc>
          <w:tcPr>
            <w:tcW w:w="6521" w:type="dxa"/>
          </w:tcPr>
          <w:p w:rsidR="00966019" w:rsidRPr="00ED3221"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ED3221">
              <w:rPr>
                <w:rFonts w:asciiTheme="minorHAnsi" w:hAnsiTheme="minorHAnsi" w:cstheme="minorHAnsi"/>
                <w:sz w:val="22"/>
                <w:szCs w:val="22"/>
              </w:rPr>
              <w:t xml:space="preserve">Wraparound care </w:t>
            </w:r>
            <w:r>
              <w:rPr>
                <w:rFonts w:asciiTheme="minorHAnsi" w:hAnsiTheme="minorHAnsi" w:cstheme="minorHAnsi"/>
                <w:sz w:val="22"/>
                <w:szCs w:val="22"/>
              </w:rPr>
              <w:t>clubs have reopened to all children, with staff and children</w:t>
            </w:r>
            <w:r w:rsidRPr="00ED3221">
              <w:rPr>
                <w:rFonts w:asciiTheme="minorHAnsi" w:hAnsiTheme="minorHAnsi" w:cstheme="minorHAnsi"/>
                <w:sz w:val="22"/>
                <w:szCs w:val="22"/>
              </w:rPr>
              <w:t xml:space="preserve"> adhering to the guidance contained in this RA.</w:t>
            </w:r>
          </w:p>
          <w:p w:rsidR="00966019" w:rsidRPr="008036C0" w:rsidRDefault="00966019" w:rsidP="000E07F1">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ED3221">
              <w:rPr>
                <w:rFonts w:asciiTheme="minorHAnsi" w:hAnsiTheme="minorHAnsi" w:cstheme="minorHAnsi"/>
                <w:sz w:val="22"/>
                <w:szCs w:val="22"/>
              </w:rPr>
              <w:t xml:space="preserve">After school sports club </w:t>
            </w:r>
            <w:r>
              <w:rPr>
                <w:rFonts w:asciiTheme="minorHAnsi" w:hAnsiTheme="minorHAnsi" w:cstheme="minorHAnsi"/>
                <w:sz w:val="22"/>
                <w:szCs w:val="22"/>
              </w:rPr>
              <w:t>will adhere to the guidance set out under PE Lessons above</w:t>
            </w:r>
            <w:r w:rsidRPr="00ED3221">
              <w:rPr>
                <w:rFonts w:asciiTheme="minorHAnsi" w:hAnsiTheme="minorHAnsi" w:cstheme="minorHAnsi"/>
                <w:sz w:val="22"/>
                <w:szCs w:val="22"/>
              </w:rPr>
              <w:t>.</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966019" w:rsidTr="005238BC">
        <w:trPr>
          <w:jc w:val="center"/>
        </w:trPr>
        <w:tc>
          <w:tcPr>
            <w:tcW w:w="2405" w:type="dxa"/>
          </w:tcPr>
          <w:p w:rsidR="00966019" w:rsidRDefault="00966019" w:rsidP="00966019">
            <w:pPr>
              <w:tabs>
                <w:tab w:val="center" w:pos="4153"/>
                <w:tab w:val="right" w:pos="8306"/>
              </w:tabs>
              <w:ind w:left="0" w:hanging="2"/>
              <w:rPr>
                <w:rFonts w:asciiTheme="minorHAnsi" w:hAnsiTheme="minorHAnsi" w:cstheme="minorHAnsi"/>
                <w:sz w:val="22"/>
                <w:szCs w:val="22"/>
              </w:rPr>
            </w:pPr>
            <w:r>
              <w:rPr>
                <w:rFonts w:asciiTheme="minorHAnsi" w:hAnsiTheme="minorHAnsi" w:cstheme="minorHAnsi"/>
                <w:sz w:val="22"/>
                <w:szCs w:val="22"/>
              </w:rPr>
              <w:t>Social Distancing</w:t>
            </w:r>
          </w:p>
        </w:tc>
        <w:tc>
          <w:tcPr>
            <w:tcW w:w="6521" w:type="dxa"/>
          </w:tcPr>
          <w:p w:rsidR="00966019" w:rsidRPr="00127D33"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127D33">
              <w:rPr>
                <w:rFonts w:asciiTheme="minorHAnsi" w:hAnsiTheme="minorHAnsi" w:cstheme="minorHAnsi"/>
                <w:sz w:val="22"/>
                <w:szCs w:val="22"/>
              </w:rPr>
              <w:t>Information shared with parents regarding pupils travelling to school, encouraging walking and avoiding public transport as much as possible.</w:t>
            </w:r>
          </w:p>
          <w:p w:rsidR="00966019" w:rsidRPr="00127D33"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127D33">
              <w:rPr>
                <w:rFonts w:asciiTheme="minorHAnsi" w:hAnsiTheme="minorHAnsi" w:cstheme="minorHAnsi"/>
                <w:sz w:val="22"/>
                <w:szCs w:val="22"/>
              </w:rPr>
              <w:t>Approach to avoiding children and young people entering school congregating and breaching social distancing is in place.</w:t>
            </w:r>
          </w:p>
          <w:p w:rsidR="00966019"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127D33">
              <w:rPr>
                <w:rFonts w:asciiTheme="minorHAnsi" w:hAnsiTheme="minorHAnsi" w:cstheme="minorHAnsi"/>
                <w:sz w:val="22"/>
                <w:szCs w:val="22"/>
              </w:rPr>
              <w:t xml:space="preserve">Arrangements in place for the use of the </w:t>
            </w:r>
            <w:r>
              <w:rPr>
                <w:rFonts w:asciiTheme="minorHAnsi" w:hAnsiTheme="minorHAnsi" w:cstheme="minorHAnsi"/>
                <w:sz w:val="22"/>
                <w:szCs w:val="22"/>
              </w:rPr>
              <w:t>playground, limited equipment to be used during break times</w:t>
            </w:r>
            <w:r w:rsidRPr="00127D33">
              <w:rPr>
                <w:rFonts w:asciiTheme="minorHAnsi" w:hAnsiTheme="minorHAnsi" w:cstheme="minorHAnsi"/>
                <w:sz w:val="22"/>
                <w:szCs w:val="22"/>
              </w:rPr>
              <w:t>.</w:t>
            </w:r>
          </w:p>
          <w:p w:rsidR="00231044" w:rsidRPr="00ED3221" w:rsidRDefault="00231044" w:rsidP="00231044">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231044">
              <w:rPr>
                <w:rFonts w:asciiTheme="minorHAnsi" w:hAnsiTheme="minorHAnsi" w:cstheme="minorHAnsi"/>
                <w:sz w:val="22"/>
                <w:szCs w:val="22"/>
              </w:rPr>
              <w:t>School will promote the 'Hands, face, space and fresh air' slogan.</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966019" w:rsidTr="005238BC">
        <w:trPr>
          <w:jc w:val="center"/>
        </w:trPr>
        <w:tc>
          <w:tcPr>
            <w:tcW w:w="2405" w:type="dxa"/>
          </w:tcPr>
          <w:p w:rsidR="00966019" w:rsidRDefault="00966019" w:rsidP="00966019">
            <w:pPr>
              <w:tabs>
                <w:tab w:val="center" w:pos="4153"/>
                <w:tab w:val="right" w:pos="8306"/>
              </w:tabs>
              <w:ind w:left="0" w:hanging="2"/>
              <w:rPr>
                <w:rFonts w:asciiTheme="minorHAnsi" w:hAnsiTheme="minorHAnsi" w:cstheme="minorHAnsi"/>
                <w:sz w:val="22"/>
                <w:szCs w:val="22"/>
              </w:rPr>
            </w:pPr>
            <w:r w:rsidRPr="00196553">
              <w:rPr>
                <w:rFonts w:asciiTheme="minorHAnsi" w:hAnsiTheme="minorHAnsi" w:cstheme="minorHAnsi"/>
                <w:sz w:val="22"/>
                <w:szCs w:val="22"/>
              </w:rPr>
              <w:t>Pupil Re-orientation</w:t>
            </w:r>
          </w:p>
        </w:tc>
        <w:tc>
          <w:tcPr>
            <w:tcW w:w="6521" w:type="dxa"/>
          </w:tcPr>
          <w:p w:rsidR="00966019" w:rsidRPr="00196553"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196553">
              <w:rPr>
                <w:rFonts w:asciiTheme="minorHAnsi" w:hAnsiTheme="minorHAnsi" w:cstheme="minorHAnsi"/>
                <w:sz w:val="22"/>
                <w:szCs w:val="22"/>
              </w:rPr>
              <w:t>Approach and expectations around school uniform determined and communicated with parents.</w:t>
            </w:r>
          </w:p>
          <w:p w:rsidR="00966019" w:rsidRPr="00196553"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196553">
              <w:rPr>
                <w:rFonts w:asciiTheme="minorHAnsi" w:hAnsiTheme="minorHAnsi" w:cstheme="minorHAnsi"/>
                <w:sz w:val="22"/>
                <w:szCs w:val="22"/>
              </w:rPr>
              <w:t>Approach to supporting wellbeing, mental health and resilience, including bereavement support is in place.</w:t>
            </w:r>
          </w:p>
          <w:p w:rsidR="00966019" w:rsidRPr="00196553"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196553">
              <w:rPr>
                <w:rFonts w:asciiTheme="minorHAnsi" w:hAnsiTheme="minorHAnsi" w:cstheme="minorHAnsi"/>
                <w:sz w:val="22"/>
                <w:szCs w:val="22"/>
              </w:rPr>
              <w:t>Consideration of the impact of COVID19 on families and whether any additional support may be required:</w:t>
            </w:r>
          </w:p>
          <w:p w:rsidR="00966019" w:rsidRPr="00196553" w:rsidRDefault="00966019" w:rsidP="00966019">
            <w:pPr>
              <w:pStyle w:val="ListParagraph"/>
              <w:tabs>
                <w:tab w:val="left" w:pos="1560"/>
              </w:tabs>
              <w:suppressAutoHyphens/>
              <w:autoSpaceDN w:val="0"/>
              <w:spacing w:line="276" w:lineRule="auto"/>
              <w:ind w:left="360"/>
              <w:jc w:val="both"/>
              <w:textAlignment w:val="baseline"/>
              <w:rPr>
                <w:rFonts w:asciiTheme="minorHAnsi" w:hAnsiTheme="minorHAnsi" w:cstheme="minorHAnsi"/>
                <w:sz w:val="22"/>
                <w:szCs w:val="22"/>
              </w:rPr>
            </w:pPr>
            <w:r w:rsidRPr="00196553">
              <w:rPr>
                <w:rFonts w:asciiTheme="minorHAnsi" w:hAnsiTheme="minorHAnsi" w:cstheme="minorHAnsi"/>
                <w:sz w:val="22"/>
                <w:szCs w:val="22"/>
              </w:rPr>
              <w:t>Financial</w:t>
            </w:r>
          </w:p>
          <w:p w:rsidR="00966019" w:rsidRPr="00196553" w:rsidRDefault="00966019" w:rsidP="00966019">
            <w:pPr>
              <w:pStyle w:val="ListParagraph"/>
              <w:tabs>
                <w:tab w:val="left" w:pos="1560"/>
              </w:tabs>
              <w:suppressAutoHyphens/>
              <w:autoSpaceDN w:val="0"/>
              <w:spacing w:line="276" w:lineRule="auto"/>
              <w:ind w:left="360"/>
              <w:jc w:val="both"/>
              <w:textAlignment w:val="baseline"/>
              <w:rPr>
                <w:rFonts w:asciiTheme="minorHAnsi" w:hAnsiTheme="minorHAnsi" w:cstheme="minorHAnsi"/>
                <w:sz w:val="22"/>
                <w:szCs w:val="22"/>
              </w:rPr>
            </w:pPr>
            <w:r w:rsidRPr="00196553">
              <w:rPr>
                <w:rFonts w:asciiTheme="minorHAnsi" w:hAnsiTheme="minorHAnsi" w:cstheme="minorHAnsi"/>
                <w:sz w:val="22"/>
                <w:szCs w:val="22"/>
              </w:rPr>
              <w:t>Increased FSM eligibility</w:t>
            </w:r>
          </w:p>
          <w:p w:rsidR="00966019" w:rsidRPr="00196553" w:rsidRDefault="00966019" w:rsidP="00966019">
            <w:pPr>
              <w:pStyle w:val="ListParagraph"/>
              <w:tabs>
                <w:tab w:val="left" w:pos="1560"/>
              </w:tabs>
              <w:suppressAutoHyphens/>
              <w:autoSpaceDN w:val="0"/>
              <w:spacing w:line="276" w:lineRule="auto"/>
              <w:ind w:left="360"/>
              <w:jc w:val="both"/>
              <w:textAlignment w:val="baseline"/>
              <w:rPr>
                <w:rFonts w:asciiTheme="minorHAnsi" w:hAnsiTheme="minorHAnsi" w:cstheme="minorHAnsi"/>
                <w:sz w:val="22"/>
                <w:szCs w:val="22"/>
              </w:rPr>
            </w:pPr>
            <w:r w:rsidRPr="00196553">
              <w:rPr>
                <w:rFonts w:asciiTheme="minorHAnsi" w:hAnsiTheme="minorHAnsi" w:cstheme="minorHAnsi"/>
                <w:sz w:val="22"/>
                <w:szCs w:val="22"/>
              </w:rPr>
              <w:t>Referrals to social care and other support</w:t>
            </w:r>
          </w:p>
          <w:p w:rsidR="00966019" w:rsidRPr="00127D33"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196553">
              <w:rPr>
                <w:rFonts w:asciiTheme="minorHAnsi" w:hAnsiTheme="minorHAnsi" w:cstheme="minorHAnsi"/>
                <w:sz w:val="22"/>
                <w:szCs w:val="22"/>
              </w:rPr>
              <w:t>PPG/ vulnerable groups</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966019" w:rsidTr="005238BC">
        <w:trPr>
          <w:jc w:val="center"/>
        </w:trPr>
        <w:tc>
          <w:tcPr>
            <w:tcW w:w="2405" w:type="dxa"/>
          </w:tcPr>
          <w:p w:rsidR="00966019" w:rsidRPr="002001BB" w:rsidRDefault="00966019" w:rsidP="00966019">
            <w:pPr>
              <w:ind w:left="0" w:hanging="2"/>
              <w:rPr>
                <w:rFonts w:asciiTheme="minorHAnsi" w:hAnsiTheme="minorHAnsi" w:cstheme="minorHAnsi"/>
                <w:sz w:val="22"/>
                <w:szCs w:val="22"/>
              </w:rPr>
            </w:pPr>
            <w:r w:rsidRPr="002001BB">
              <w:rPr>
                <w:rFonts w:asciiTheme="minorHAnsi" w:hAnsiTheme="minorHAnsi" w:cstheme="minorHAnsi"/>
                <w:sz w:val="22"/>
                <w:szCs w:val="22"/>
              </w:rPr>
              <w:t>SEND pupils</w:t>
            </w:r>
          </w:p>
          <w:p w:rsidR="00966019" w:rsidRPr="00196553" w:rsidRDefault="00966019" w:rsidP="00966019">
            <w:pPr>
              <w:tabs>
                <w:tab w:val="center" w:pos="4153"/>
                <w:tab w:val="right" w:pos="8306"/>
              </w:tabs>
              <w:ind w:left="0" w:hanging="2"/>
              <w:rPr>
                <w:rFonts w:asciiTheme="minorHAnsi" w:hAnsiTheme="minorHAnsi" w:cstheme="minorHAnsi"/>
                <w:sz w:val="22"/>
                <w:szCs w:val="22"/>
              </w:rPr>
            </w:pPr>
          </w:p>
        </w:tc>
        <w:tc>
          <w:tcPr>
            <w:tcW w:w="6521" w:type="dxa"/>
          </w:tcPr>
          <w:p w:rsidR="00966019" w:rsidRPr="002001BB"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2001BB">
              <w:rPr>
                <w:rFonts w:asciiTheme="minorHAnsi" w:hAnsiTheme="minorHAnsi" w:cstheme="minorHAnsi"/>
                <w:sz w:val="22"/>
                <w:szCs w:val="22"/>
              </w:rPr>
              <w:t>Approach to provision of the elements of the EHCP including health/therapies in place.</w:t>
            </w:r>
          </w:p>
          <w:p w:rsidR="00966019" w:rsidRPr="002001BB"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2001BB">
              <w:rPr>
                <w:rFonts w:asciiTheme="minorHAnsi" w:hAnsiTheme="minorHAnsi" w:cstheme="minorHAnsi"/>
                <w:sz w:val="22"/>
                <w:szCs w:val="22"/>
              </w:rPr>
              <w:t>Annual reviews.</w:t>
            </w:r>
          </w:p>
          <w:p w:rsidR="00966019" w:rsidRPr="00196553" w:rsidRDefault="00966019" w:rsidP="000E07F1">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2001BB">
              <w:rPr>
                <w:rFonts w:asciiTheme="minorHAnsi" w:hAnsiTheme="minorHAnsi" w:cstheme="minorHAnsi"/>
                <w:sz w:val="22"/>
                <w:szCs w:val="22"/>
              </w:rPr>
              <w:t>Requests for assessment considered.</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966019" w:rsidTr="005238BC">
        <w:trPr>
          <w:jc w:val="center"/>
        </w:trPr>
        <w:tc>
          <w:tcPr>
            <w:tcW w:w="2405" w:type="dxa"/>
          </w:tcPr>
          <w:p w:rsidR="00966019" w:rsidRPr="002001BB" w:rsidRDefault="00966019" w:rsidP="00966019">
            <w:pPr>
              <w:ind w:left="0" w:hanging="2"/>
              <w:rPr>
                <w:rFonts w:asciiTheme="minorHAnsi" w:hAnsiTheme="minorHAnsi" w:cstheme="minorHAnsi"/>
                <w:sz w:val="22"/>
                <w:szCs w:val="22"/>
              </w:rPr>
            </w:pPr>
            <w:r>
              <w:rPr>
                <w:rFonts w:asciiTheme="minorHAnsi" w:hAnsiTheme="minorHAnsi" w:cstheme="minorHAnsi"/>
                <w:sz w:val="22"/>
                <w:szCs w:val="22"/>
              </w:rPr>
              <w:t>Safeguarding</w:t>
            </w:r>
          </w:p>
        </w:tc>
        <w:tc>
          <w:tcPr>
            <w:tcW w:w="6521" w:type="dxa"/>
          </w:tcPr>
          <w:p w:rsidR="00966019" w:rsidRPr="00B85342"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B85342">
              <w:rPr>
                <w:rFonts w:asciiTheme="minorHAnsi" w:hAnsiTheme="minorHAnsi" w:cstheme="minorHAnsi"/>
                <w:sz w:val="22"/>
                <w:szCs w:val="22"/>
              </w:rPr>
              <w:t>Individual pupil risk assessments are in place and welfare checks being undertaken.</w:t>
            </w:r>
          </w:p>
          <w:p w:rsidR="00966019" w:rsidRPr="00B85342"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B85342">
              <w:rPr>
                <w:rFonts w:asciiTheme="minorHAnsi" w:hAnsiTheme="minorHAnsi" w:cstheme="minorHAnsi"/>
                <w:sz w:val="22"/>
                <w:szCs w:val="22"/>
              </w:rPr>
              <w:t xml:space="preserve">Staff are prepared for supporting wellbeing of pupils and receiving any potential disclosures. </w:t>
            </w:r>
          </w:p>
          <w:p w:rsidR="00966019" w:rsidRPr="00B85342"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B85342">
              <w:rPr>
                <w:rFonts w:asciiTheme="minorHAnsi" w:hAnsiTheme="minorHAnsi" w:cstheme="minorHAnsi"/>
                <w:sz w:val="22"/>
                <w:szCs w:val="22"/>
              </w:rPr>
              <w:t>Updated Child Protection Policy in place.</w:t>
            </w:r>
          </w:p>
          <w:p w:rsidR="00966019" w:rsidRPr="00B85342"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B85342">
              <w:rPr>
                <w:rFonts w:asciiTheme="minorHAnsi" w:hAnsiTheme="minorHAnsi" w:cstheme="minorHAnsi"/>
                <w:sz w:val="22"/>
                <w:szCs w:val="22"/>
              </w:rPr>
              <w:t>Work with other agencies has been undertaken to support vulnerable pupils and families.</w:t>
            </w:r>
          </w:p>
          <w:p w:rsidR="00966019" w:rsidRPr="002001BB"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B85342">
              <w:rPr>
                <w:rFonts w:asciiTheme="minorHAnsi" w:hAnsiTheme="minorHAnsi" w:cstheme="minorHAnsi"/>
                <w:sz w:val="22"/>
                <w:szCs w:val="22"/>
              </w:rPr>
              <w:t>Consideration given to the safe use of physical contact in context of managing behaviour.</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966019" w:rsidTr="005238BC">
        <w:trPr>
          <w:jc w:val="center"/>
        </w:trPr>
        <w:tc>
          <w:tcPr>
            <w:tcW w:w="2405" w:type="dxa"/>
          </w:tcPr>
          <w:p w:rsidR="00966019" w:rsidRDefault="00966019" w:rsidP="00966019">
            <w:pPr>
              <w:ind w:left="0" w:hanging="2"/>
              <w:rPr>
                <w:rFonts w:asciiTheme="minorHAnsi" w:hAnsiTheme="minorHAnsi" w:cstheme="minorHAnsi"/>
                <w:sz w:val="22"/>
                <w:szCs w:val="22"/>
              </w:rPr>
            </w:pPr>
            <w:r>
              <w:rPr>
                <w:rFonts w:asciiTheme="minorHAnsi" w:hAnsiTheme="minorHAnsi" w:cstheme="minorHAnsi"/>
                <w:sz w:val="22"/>
                <w:szCs w:val="22"/>
              </w:rPr>
              <w:t>Attendance</w:t>
            </w:r>
          </w:p>
        </w:tc>
        <w:tc>
          <w:tcPr>
            <w:tcW w:w="6521" w:type="dxa"/>
          </w:tcPr>
          <w:p w:rsidR="00966019" w:rsidRPr="003C7584"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3C7584">
              <w:rPr>
                <w:rFonts w:asciiTheme="minorHAnsi" w:hAnsiTheme="minorHAnsi" w:cstheme="minorHAnsi"/>
                <w:sz w:val="22"/>
                <w:szCs w:val="22"/>
              </w:rPr>
              <w:t>Approach to promoting and supporting attendance for all pupils determined, including those who may be anxious.</w:t>
            </w:r>
          </w:p>
          <w:p w:rsidR="00966019" w:rsidRPr="00B85342" w:rsidRDefault="00966019" w:rsidP="000E07F1">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3C7584">
              <w:rPr>
                <w:rFonts w:asciiTheme="minorHAnsi" w:hAnsiTheme="minorHAnsi" w:cstheme="minorHAnsi"/>
                <w:sz w:val="22"/>
                <w:szCs w:val="22"/>
              </w:rPr>
              <w:t xml:space="preserve">Approach to support for parents where rates of persistent absence </w:t>
            </w:r>
            <w:r w:rsidR="000E07F1">
              <w:rPr>
                <w:rFonts w:asciiTheme="minorHAnsi" w:hAnsiTheme="minorHAnsi" w:cstheme="minorHAnsi"/>
                <w:sz w:val="22"/>
                <w:szCs w:val="22"/>
              </w:rPr>
              <w:t>are</w:t>
            </w:r>
            <w:r w:rsidRPr="003C7584">
              <w:rPr>
                <w:rFonts w:asciiTheme="minorHAnsi" w:hAnsiTheme="minorHAnsi" w:cstheme="minorHAnsi"/>
                <w:sz w:val="22"/>
                <w:szCs w:val="22"/>
              </w:rPr>
              <w:t xml:space="preserve"> high.</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966019" w:rsidTr="005238BC">
        <w:trPr>
          <w:jc w:val="center"/>
        </w:trPr>
        <w:tc>
          <w:tcPr>
            <w:tcW w:w="2405" w:type="dxa"/>
          </w:tcPr>
          <w:p w:rsidR="00966019" w:rsidRDefault="00966019" w:rsidP="00966019">
            <w:pPr>
              <w:ind w:left="0" w:hanging="2"/>
              <w:rPr>
                <w:rFonts w:asciiTheme="minorHAnsi" w:hAnsiTheme="minorHAnsi" w:cstheme="minorHAnsi"/>
                <w:sz w:val="22"/>
                <w:szCs w:val="22"/>
              </w:rPr>
            </w:pPr>
            <w:r>
              <w:rPr>
                <w:rFonts w:asciiTheme="minorHAnsi" w:hAnsiTheme="minorHAnsi" w:cstheme="minorHAnsi"/>
                <w:sz w:val="22"/>
                <w:szCs w:val="22"/>
              </w:rPr>
              <w:t>Lateral Flow Testing kits</w:t>
            </w:r>
          </w:p>
        </w:tc>
        <w:tc>
          <w:tcPr>
            <w:tcW w:w="6521" w:type="dxa"/>
          </w:tcPr>
          <w:p w:rsidR="00966019" w:rsidRPr="004A2E11"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4A2E11">
              <w:rPr>
                <w:rFonts w:asciiTheme="minorHAnsi" w:hAnsiTheme="minorHAnsi" w:cstheme="minorHAnsi"/>
                <w:sz w:val="22"/>
                <w:szCs w:val="22"/>
              </w:rPr>
              <w:t>To ensure no unauthorised access to the test kits, these are stored in a secure location with access by approved staff only</w:t>
            </w:r>
            <w:r>
              <w:rPr>
                <w:rFonts w:asciiTheme="minorHAnsi" w:hAnsiTheme="minorHAnsi" w:cstheme="minorHAnsi"/>
                <w:sz w:val="22"/>
                <w:szCs w:val="22"/>
              </w:rPr>
              <w:t>.</w:t>
            </w:r>
          </w:p>
          <w:p w:rsidR="00966019" w:rsidRPr="004A2E11"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4A2E11">
              <w:rPr>
                <w:rFonts w:asciiTheme="minorHAnsi" w:hAnsiTheme="minorHAnsi" w:cstheme="minorHAnsi"/>
                <w:sz w:val="22"/>
                <w:szCs w:val="22"/>
              </w:rPr>
              <w:t>Testing kits are kept inside and at temperature between 2 and 30 degrees, out of direct sunlight/heat</w:t>
            </w:r>
            <w:r>
              <w:rPr>
                <w:rFonts w:asciiTheme="minorHAnsi" w:hAnsiTheme="minorHAnsi" w:cstheme="minorHAnsi"/>
                <w:sz w:val="22"/>
                <w:szCs w:val="22"/>
              </w:rPr>
              <w:t>.</w:t>
            </w:r>
          </w:p>
          <w:p w:rsidR="00966019" w:rsidRPr="004A2E11"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S</w:t>
            </w:r>
            <w:r w:rsidRPr="004A2E11">
              <w:rPr>
                <w:rFonts w:asciiTheme="minorHAnsi" w:hAnsiTheme="minorHAnsi" w:cstheme="minorHAnsi"/>
                <w:sz w:val="22"/>
                <w:szCs w:val="22"/>
              </w:rPr>
              <w:t xml:space="preserve">taff know who to contact if they have an incident while testing at home.  </w:t>
            </w:r>
          </w:p>
          <w:p w:rsidR="00966019" w:rsidRPr="003C7584" w:rsidRDefault="00966019" w:rsidP="000E07F1">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4A2E11">
              <w:rPr>
                <w:rFonts w:asciiTheme="minorHAnsi" w:hAnsiTheme="minorHAnsi" w:cstheme="minorHAnsi"/>
                <w:sz w:val="22"/>
                <w:szCs w:val="22"/>
              </w:rPr>
              <w:t xml:space="preserve">Staff are reminded to report </w:t>
            </w:r>
            <w:r w:rsidR="000E07F1">
              <w:rPr>
                <w:rFonts w:asciiTheme="minorHAnsi" w:hAnsiTheme="minorHAnsi" w:cstheme="minorHAnsi"/>
                <w:sz w:val="22"/>
                <w:szCs w:val="22"/>
              </w:rPr>
              <w:t xml:space="preserve">a positive </w:t>
            </w:r>
            <w:r w:rsidRPr="004A2E11">
              <w:rPr>
                <w:rFonts w:asciiTheme="minorHAnsi" w:hAnsiTheme="minorHAnsi" w:cstheme="minorHAnsi"/>
                <w:sz w:val="22"/>
                <w:szCs w:val="22"/>
              </w:rPr>
              <w:t>test result in a timely manner</w:t>
            </w:r>
            <w:r>
              <w:rPr>
                <w:rFonts w:asciiTheme="minorHAnsi" w:hAnsiTheme="minorHAnsi" w:cstheme="minorHAnsi"/>
                <w:sz w:val="22"/>
                <w:szCs w:val="22"/>
              </w:rPr>
              <w:t>.</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114D44" w:rsidTr="005238BC">
        <w:trPr>
          <w:jc w:val="center"/>
        </w:trPr>
        <w:tc>
          <w:tcPr>
            <w:tcW w:w="2405" w:type="dxa"/>
          </w:tcPr>
          <w:p w:rsidR="00114D44" w:rsidRPr="002D0476" w:rsidRDefault="00114D44" w:rsidP="00966019">
            <w:pPr>
              <w:ind w:left="0" w:hanging="2"/>
              <w:rPr>
                <w:rFonts w:asciiTheme="minorHAnsi" w:hAnsiTheme="minorHAnsi" w:cstheme="minorHAnsi"/>
                <w:sz w:val="22"/>
                <w:szCs w:val="22"/>
              </w:rPr>
            </w:pPr>
            <w:r>
              <w:rPr>
                <w:rFonts w:asciiTheme="minorHAnsi" w:hAnsiTheme="minorHAnsi" w:cstheme="minorHAnsi"/>
                <w:sz w:val="22"/>
                <w:szCs w:val="22"/>
              </w:rPr>
              <w:t>Ventilation</w:t>
            </w:r>
          </w:p>
        </w:tc>
        <w:tc>
          <w:tcPr>
            <w:tcW w:w="6521" w:type="dxa"/>
          </w:tcPr>
          <w:p w:rsidR="00114D44" w:rsidRDefault="00114D44" w:rsidP="00114D44">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The air quality of frequently used spaces will be monitored using CO</w:t>
            </w:r>
            <w:r w:rsidRPr="00F43A1A">
              <w:rPr>
                <w:rFonts w:asciiTheme="minorHAnsi" w:hAnsiTheme="minorHAnsi" w:cstheme="minorHAnsi"/>
                <w:sz w:val="22"/>
                <w:szCs w:val="22"/>
                <w:vertAlign w:val="subscript"/>
              </w:rPr>
              <w:t>2</w:t>
            </w:r>
            <w:r>
              <w:rPr>
                <w:rFonts w:asciiTheme="minorHAnsi" w:hAnsiTheme="minorHAnsi" w:cstheme="minorHAnsi"/>
                <w:sz w:val="22"/>
                <w:szCs w:val="22"/>
              </w:rPr>
              <w:t xml:space="preserve"> monitors.   Readings will be taken initially on a daily basis to ensure the space’s air quality is within acceptable levels.  The frequency of readings will change to weekly in well ventilated spaces.</w:t>
            </w:r>
          </w:p>
          <w:p w:rsidR="00114D44" w:rsidRDefault="00114D44" w:rsidP="00114D44">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The CO</w:t>
            </w:r>
            <w:r w:rsidRPr="00F43A1A">
              <w:rPr>
                <w:rFonts w:asciiTheme="minorHAnsi" w:hAnsiTheme="minorHAnsi" w:cstheme="minorHAnsi"/>
                <w:sz w:val="22"/>
                <w:szCs w:val="22"/>
                <w:vertAlign w:val="subscript"/>
              </w:rPr>
              <w:t>2</w:t>
            </w:r>
            <w:r>
              <w:rPr>
                <w:rFonts w:asciiTheme="minorHAnsi" w:hAnsiTheme="minorHAnsi" w:cstheme="minorHAnsi"/>
                <w:sz w:val="22"/>
                <w:szCs w:val="22"/>
              </w:rPr>
              <w:t xml:space="preserve"> monitor will be placed at head height when seated, away fr</w:t>
            </w:r>
            <w:bookmarkStart w:id="0" w:name="_GoBack"/>
            <w:bookmarkEnd w:id="0"/>
            <w:r>
              <w:rPr>
                <w:rFonts w:asciiTheme="minorHAnsi" w:hAnsiTheme="minorHAnsi" w:cstheme="minorHAnsi"/>
                <w:sz w:val="22"/>
                <w:szCs w:val="22"/>
              </w:rPr>
              <w:t>om ventilation outlets and at least 0.5m away from pupils and staff.</w:t>
            </w:r>
          </w:p>
          <w:p w:rsidR="00114D44" w:rsidRDefault="00114D44" w:rsidP="00114D44">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A consistent value under 800ppm shows as green and does not require any action.</w:t>
            </w:r>
          </w:p>
          <w:p w:rsidR="00114D44" w:rsidRPr="002D0476" w:rsidRDefault="00114D44" w:rsidP="00114D44">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A consistent value over 1500ppm is an indicator of poor ventilation.  Where this is the case, a separate review and Risk Assessment of the space will be undertaken to improve ventilation.</w:t>
            </w:r>
          </w:p>
        </w:tc>
        <w:tc>
          <w:tcPr>
            <w:tcW w:w="1134" w:type="dxa"/>
          </w:tcPr>
          <w:p w:rsidR="00114D44" w:rsidRDefault="00114D44" w:rsidP="00966019">
            <w:pPr>
              <w:ind w:left="0" w:hanging="2"/>
              <w:jc w:val="center"/>
              <w:rPr>
                <w:rFonts w:ascii="Arial" w:eastAsia="Arial" w:hAnsi="Arial" w:cs="Arial"/>
                <w:sz w:val="20"/>
                <w:szCs w:val="20"/>
              </w:rPr>
            </w:pPr>
          </w:p>
        </w:tc>
        <w:tc>
          <w:tcPr>
            <w:tcW w:w="992" w:type="dxa"/>
          </w:tcPr>
          <w:p w:rsidR="00114D44" w:rsidRDefault="00114D44" w:rsidP="00966019">
            <w:pPr>
              <w:ind w:left="0" w:hanging="2"/>
              <w:jc w:val="center"/>
              <w:rPr>
                <w:rFonts w:ascii="Arial" w:eastAsia="Arial" w:hAnsi="Arial" w:cs="Arial"/>
                <w:sz w:val="20"/>
                <w:szCs w:val="20"/>
              </w:rPr>
            </w:pPr>
          </w:p>
        </w:tc>
        <w:tc>
          <w:tcPr>
            <w:tcW w:w="1276" w:type="dxa"/>
          </w:tcPr>
          <w:p w:rsidR="00114D44" w:rsidRDefault="00114D44" w:rsidP="00966019">
            <w:pPr>
              <w:ind w:left="0" w:hanging="2"/>
              <w:jc w:val="center"/>
              <w:rPr>
                <w:rFonts w:ascii="Arial" w:eastAsia="Arial" w:hAnsi="Arial" w:cs="Arial"/>
                <w:sz w:val="20"/>
                <w:szCs w:val="20"/>
              </w:rPr>
            </w:pPr>
          </w:p>
        </w:tc>
        <w:tc>
          <w:tcPr>
            <w:tcW w:w="2832" w:type="dxa"/>
          </w:tcPr>
          <w:p w:rsidR="00114D44" w:rsidRDefault="00114D44" w:rsidP="00966019">
            <w:pPr>
              <w:ind w:left="0" w:hanging="2"/>
              <w:rPr>
                <w:rFonts w:ascii="Arial" w:eastAsia="Arial" w:hAnsi="Arial" w:cs="Arial"/>
                <w:sz w:val="20"/>
                <w:szCs w:val="20"/>
              </w:rPr>
            </w:pPr>
          </w:p>
        </w:tc>
      </w:tr>
      <w:tr w:rsidR="00966019" w:rsidTr="005238BC">
        <w:trPr>
          <w:jc w:val="center"/>
        </w:trPr>
        <w:tc>
          <w:tcPr>
            <w:tcW w:w="2405" w:type="dxa"/>
          </w:tcPr>
          <w:p w:rsidR="00966019" w:rsidRDefault="00966019" w:rsidP="00966019">
            <w:pPr>
              <w:ind w:left="0" w:hanging="2"/>
              <w:rPr>
                <w:rFonts w:asciiTheme="minorHAnsi" w:hAnsiTheme="minorHAnsi" w:cstheme="minorHAnsi"/>
                <w:sz w:val="22"/>
                <w:szCs w:val="22"/>
              </w:rPr>
            </w:pPr>
            <w:r w:rsidRPr="002D0476">
              <w:rPr>
                <w:rFonts w:asciiTheme="minorHAnsi" w:hAnsiTheme="minorHAnsi" w:cstheme="minorHAnsi"/>
                <w:sz w:val="22"/>
                <w:szCs w:val="22"/>
              </w:rPr>
              <w:t>Governors/ Governance</w:t>
            </w:r>
          </w:p>
        </w:tc>
        <w:tc>
          <w:tcPr>
            <w:tcW w:w="6521" w:type="dxa"/>
          </w:tcPr>
          <w:p w:rsidR="00966019" w:rsidRPr="002D0476"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2D0476">
              <w:rPr>
                <w:rFonts w:asciiTheme="minorHAnsi" w:hAnsiTheme="minorHAnsi" w:cstheme="minorHAnsi"/>
                <w:sz w:val="22"/>
                <w:szCs w:val="22"/>
              </w:rPr>
              <w:t>Meetings and decisions that need to be taken prioritised.</w:t>
            </w:r>
          </w:p>
          <w:p w:rsidR="00966019" w:rsidRPr="002D0476"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2D0476">
              <w:rPr>
                <w:rFonts w:asciiTheme="minorHAnsi" w:hAnsiTheme="minorHAnsi" w:cstheme="minorHAnsi"/>
                <w:sz w:val="22"/>
                <w:szCs w:val="22"/>
              </w:rPr>
              <w:t>Governors are clear on their role in the planning and re-opening of the school, including support to leaders.</w:t>
            </w:r>
          </w:p>
          <w:p w:rsidR="00966019" w:rsidRPr="004A2E11" w:rsidRDefault="00966019" w:rsidP="000E07F1">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2D0476">
              <w:rPr>
                <w:rFonts w:asciiTheme="minorHAnsi" w:hAnsiTheme="minorHAnsi" w:cstheme="minorHAnsi"/>
                <w:sz w:val="22"/>
                <w:szCs w:val="22"/>
              </w:rPr>
              <w:t>Approach to communication between Leaders and governors is clear and understood.</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966019" w:rsidTr="005238BC">
        <w:trPr>
          <w:jc w:val="center"/>
        </w:trPr>
        <w:tc>
          <w:tcPr>
            <w:tcW w:w="2405" w:type="dxa"/>
          </w:tcPr>
          <w:p w:rsidR="00966019" w:rsidRPr="002D0476" w:rsidRDefault="00966019" w:rsidP="00966019">
            <w:pPr>
              <w:ind w:left="0" w:hanging="2"/>
              <w:rPr>
                <w:rFonts w:asciiTheme="minorHAnsi" w:hAnsiTheme="minorHAnsi" w:cstheme="minorHAnsi"/>
                <w:sz w:val="22"/>
                <w:szCs w:val="22"/>
              </w:rPr>
            </w:pPr>
            <w:r>
              <w:rPr>
                <w:rFonts w:asciiTheme="minorHAnsi" w:hAnsiTheme="minorHAnsi" w:cstheme="minorHAnsi"/>
                <w:sz w:val="22"/>
                <w:szCs w:val="22"/>
              </w:rPr>
              <w:t>Events, including school trips</w:t>
            </w:r>
          </w:p>
        </w:tc>
        <w:tc>
          <w:tcPr>
            <w:tcW w:w="6521" w:type="dxa"/>
          </w:tcPr>
          <w:p w:rsidR="00966019"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C344D8">
              <w:rPr>
                <w:rFonts w:asciiTheme="minorHAnsi" w:hAnsiTheme="minorHAnsi" w:cstheme="minorHAnsi"/>
                <w:sz w:val="22"/>
                <w:szCs w:val="22"/>
              </w:rPr>
              <w:t>The school’s annual calendar of events has been reviewed and decisions made on cancelling or going ahead with events in the immediate term, including school trips.</w:t>
            </w:r>
          </w:p>
          <w:p w:rsidR="00966019" w:rsidRPr="002D0476" w:rsidRDefault="00966019" w:rsidP="000E07F1">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8036C0">
              <w:rPr>
                <w:rFonts w:asciiTheme="minorHAnsi" w:hAnsiTheme="minorHAnsi" w:cstheme="minorHAnsi"/>
                <w:sz w:val="22"/>
                <w:szCs w:val="22"/>
              </w:rPr>
              <w:t>Music, dance and drama in school can continue.</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966019" w:rsidTr="005238BC">
        <w:trPr>
          <w:jc w:val="center"/>
        </w:trPr>
        <w:tc>
          <w:tcPr>
            <w:tcW w:w="2405" w:type="dxa"/>
          </w:tcPr>
          <w:p w:rsidR="00966019" w:rsidRDefault="00966019" w:rsidP="00966019">
            <w:pPr>
              <w:ind w:left="0" w:hanging="2"/>
              <w:rPr>
                <w:rFonts w:asciiTheme="minorHAnsi" w:hAnsiTheme="minorHAnsi" w:cstheme="minorHAnsi"/>
                <w:sz w:val="22"/>
                <w:szCs w:val="22"/>
              </w:rPr>
            </w:pPr>
            <w:r>
              <w:rPr>
                <w:rFonts w:asciiTheme="minorHAnsi" w:hAnsiTheme="minorHAnsi" w:cstheme="minorHAnsi"/>
                <w:sz w:val="22"/>
                <w:szCs w:val="22"/>
              </w:rPr>
              <w:t>Finance</w:t>
            </w:r>
          </w:p>
        </w:tc>
        <w:tc>
          <w:tcPr>
            <w:tcW w:w="6521" w:type="dxa"/>
          </w:tcPr>
          <w:p w:rsidR="00966019" w:rsidRPr="002D0476"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2D0476">
              <w:rPr>
                <w:rFonts w:asciiTheme="minorHAnsi" w:hAnsiTheme="minorHAnsi" w:cstheme="minorHAnsi"/>
                <w:sz w:val="22"/>
                <w:szCs w:val="22"/>
              </w:rPr>
              <w:t>Additional costs incurred due to COVID19 are understood and clearly documented.</w:t>
            </w:r>
          </w:p>
          <w:p w:rsidR="00966019" w:rsidRPr="002D0476"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2D0476">
              <w:rPr>
                <w:rFonts w:asciiTheme="minorHAnsi" w:hAnsiTheme="minorHAnsi" w:cstheme="minorHAnsi"/>
                <w:sz w:val="22"/>
                <w:szCs w:val="22"/>
              </w:rPr>
              <w:t>Claims submitted for reimbursement for example, increased premises related costs; additional cleaning; support for FSM</w:t>
            </w:r>
          </w:p>
          <w:p w:rsidR="00966019" w:rsidRPr="002D0476"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2D0476">
              <w:rPr>
                <w:rFonts w:asciiTheme="minorHAnsi" w:hAnsiTheme="minorHAnsi" w:cstheme="minorHAnsi"/>
                <w:sz w:val="22"/>
                <w:szCs w:val="22"/>
              </w:rPr>
              <w:t>Any loss of income understood, including the impact of lettings and the financial implications of possibly not restarting.</w:t>
            </w:r>
          </w:p>
          <w:p w:rsidR="00966019" w:rsidRPr="002D0476"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2D0476">
              <w:rPr>
                <w:rFonts w:asciiTheme="minorHAnsi" w:hAnsiTheme="minorHAnsi" w:cstheme="minorHAnsi"/>
                <w:sz w:val="22"/>
                <w:szCs w:val="22"/>
              </w:rPr>
              <w:t>Insurance claims, including visits/trips booked previously.</w:t>
            </w:r>
          </w:p>
          <w:p w:rsidR="00966019" w:rsidRPr="002D0476"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2D0476">
              <w:rPr>
                <w:rFonts w:asciiTheme="minorHAnsi" w:hAnsiTheme="minorHAnsi" w:cstheme="minorHAnsi"/>
                <w:sz w:val="22"/>
                <w:szCs w:val="22"/>
              </w:rPr>
              <w:t>Reintroduction or re-contracting services, such as:</w:t>
            </w:r>
          </w:p>
          <w:p w:rsidR="00966019" w:rsidRPr="002D0476" w:rsidRDefault="00966019" w:rsidP="00966019">
            <w:pPr>
              <w:pStyle w:val="ListParagraph"/>
              <w:numPr>
                <w:ilvl w:val="0"/>
                <w:numId w:val="9"/>
              </w:numPr>
              <w:tabs>
                <w:tab w:val="left" w:pos="1560"/>
              </w:tabs>
              <w:suppressAutoHyphens/>
              <w:autoSpaceDN w:val="0"/>
              <w:spacing w:line="276" w:lineRule="auto"/>
              <w:jc w:val="both"/>
              <w:textAlignment w:val="baseline"/>
              <w:rPr>
                <w:rFonts w:asciiTheme="minorHAnsi" w:hAnsiTheme="minorHAnsi" w:cstheme="minorHAnsi"/>
                <w:sz w:val="22"/>
                <w:szCs w:val="22"/>
              </w:rPr>
            </w:pPr>
            <w:r w:rsidRPr="002D0476">
              <w:rPr>
                <w:rFonts w:asciiTheme="minorHAnsi" w:hAnsiTheme="minorHAnsi" w:cstheme="minorHAnsi"/>
                <w:sz w:val="22"/>
                <w:szCs w:val="22"/>
              </w:rPr>
              <w:t>Cleaning</w:t>
            </w:r>
          </w:p>
          <w:p w:rsidR="00966019" w:rsidRPr="002D0476" w:rsidRDefault="00966019" w:rsidP="00966019">
            <w:pPr>
              <w:pStyle w:val="ListParagraph"/>
              <w:numPr>
                <w:ilvl w:val="0"/>
                <w:numId w:val="9"/>
              </w:numPr>
              <w:tabs>
                <w:tab w:val="left" w:pos="1560"/>
              </w:tabs>
              <w:suppressAutoHyphens/>
              <w:autoSpaceDN w:val="0"/>
              <w:spacing w:line="276" w:lineRule="auto"/>
              <w:jc w:val="both"/>
              <w:textAlignment w:val="baseline"/>
              <w:rPr>
                <w:rFonts w:asciiTheme="minorHAnsi" w:hAnsiTheme="minorHAnsi" w:cstheme="minorHAnsi"/>
                <w:sz w:val="22"/>
                <w:szCs w:val="22"/>
              </w:rPr>
            </w:pPr>
            <w:r w:rsidRPr="002D0476">
              <w:rPr>
                <w:rFonts w:asciiTheme="minorHAnsi" w:hAnsiTheme="minorHAnsi" w:cstheme="minorHAnsi"/>
                <w:sz w:val="22"/>
                <w:szCs w:val="22"/>
              </w:rPr>
              <w:t xml:space="preserve">IT support </w:t>
            </w:r>
          </w:p>
          <w:p w:rsidR="00966019" w:rsidRPr="002D0476" w:rsidRDefault="00966019" w:rsidP="00966019">
            <w:pPr>
              <w:pStyle w:val="ListParagraph"/>
              <w:numPr>
                <w:ilvl w:val="0"/>
                <w:numId w:val="9"/>
              </w:numPr>
              <w:tabs>
                <w:tab w:val="left" w:pos="1560"/>
              </w:tabs>
              <w:suppressAutoHyphens/>
              <w:autoSpaceDN w:val="0"/>
              <w:spacing w:line="276" w:lineRule="auto"/>
              <w:jc w:val="both"/>
              <w:textAlignment w:val="baseline"/>
              <w:rPr>
                <w:rFonts w:asciiTheme="minorHAnsi" w:hAnsiTheme="minorHAnsi" w:cstheme="minorHAnsi"/>
                <w:sz w:val="22"/>
                <w:szCs w:val="22"/>
              </w:rPr>
            </w:pPr>
            <w:r w:rsidRPr="002D0476">
              <w:rPr>
                <w:rFonts w:asciiTheme="minorHAnsi" w:hAnsiTheme="minorHAnsi" w:cstheme="minorHAnsi"/>
                <w:sz w:val="22"/>
                <w:szCs w:val="22"/>
              </w:rPr>
              <w:t>Catering</w:t>
            </w:r>
          </w:p>
          <w:p w:rsidR="00966019" w:rsidRPr="00C344D8"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r w:rsidRPr="002D0476">
              <w:rPr>
                <w:rFonts w:asciiTheme="minorHAnsi" w:hAnsiTheme="minorHAnsi" w:cstheme="minorHAnsi"/>
                <w:sz w:val="22"/>
                <w:szCs w:val="22"/>
              </w:rPr>
              <w:t>Consideration given to any support that may be brokered through working together, for example, partnerships, trusts etc.</w:t>
            </w: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r w:rsidR="00966019" w:rsidTr="005238BC">
        <w:trPr>
          <w:jc w:val="center"/>
        </w:trPr>
        <w:tc>
          <w:tcPr>
            <w:tcW w:w="2405" w:type="dxa"/>
          </w:tcPr>
          <w:p w:rsidR="00966019" w:rsidRDefault="00966019" w:rsidP="00966019">
            <w:pPr>
              <w:ind w:left="0" w:hanging="2"/>
              <w:rPr>
                <w:rFonts w:asciiTheme="minorHAnsi" w:hAnsiTheme="minorHAnsi" w:cstheme="minorHAnsi"/>
                <w:sz w:val="22"/>
                <w:szCs w:val="22"/>
              </w:rPr>
            </w:pPr>
          </w:p>
        </w:tc>
        <w:tc>
          <w:tcPr>
            <w:tcW w:w="6521" w:type="dxa"/>
          </w:tcPr>
          <w:p w:rsidR="00966019" w:rsidRPr="002D0476" w:rsidRDefault="00966019" w:rsidP="00966019">
            <w:pPr>
              <w:pStyle w:val="ListParagraph"/>
              <w:numPr>
                <w:ilvl w:val="0"/>
                <w:numId w:val="5"/>
              </w:numPr>
              <w:tabs>
                <w:tab w:val="left" w:pos="1560"/>
              </w:tabs>
              <w:suppressAutoHyphens/>
              <w:autoSpaceDN w:val="0"/>
              <w:spacing w:line="276" w:lineRule="auto"/>
              <w:jc w:val="both"/>
              <w:textAlignment w:val="baseline"/>
              <w:rPr>
                <w:rFonts w:asciiTheme="minorHAnsi" w:hAnsiTheme="minorHAnsi" w:cstheme="minorHAnsi"/>
                <w:sz w:val="22"/>
                <w:szCs w:val="22"/>
              </w:rPr>
            </w:pPr>
          </w:p>
        </w:tc>
        <w:tc>
          <w:tcPr>
            <w:tcW w:w="1134" w:type="dxa"/>
          </w:tcPr>
          <w:p w:rsidR="00966019" w:rsidRDefault="00966019" w:rsidP="00966019">
            <w:pPr>
              <w:ind w:left="0" w:hanging="2"/>
              <w:jc w:val="center"/>
              <w:rPr>
                <w:rFonts w:ascii="Arial" w:eastAsia="Arial" w:hAnsi="Arial" w:cs="Arial"/>
                <w:sz w:val="20"/>
                <w:szCs w:val="20"/>
              </w:rPr>
            </w:pPr>
          </w:p>
        </w:tc>
        <w:tc>
          <w:tcPr>
            <w:tcW w:w="992" w:type="dxa"/>
          </w:tcPr>
          <w:p w:rsidR="00966019" w:rsidRDefault="00966019" w:rsidP="00966019">
            <w:pPr>
              <w:ind w:left="0" w:hanging="2"/>
              <w:jc w:val="center"/>
              <w:rPr>
                <w:rFonts w:ascii="Arial" w:eastAsia="Arial" w:hAnsi="Arial" w:cs="Arial"/>
                <w:sz w:val="20"/>
                <w:szCs w:val="20"/>
              </w:rPr>
            </w:pPr>
          </w:p>
        </w:tc>
        <w:tc>
          <w:tcPr>
            <w:tcW w:w="1276" w:type="dxa"/>
          </w:tcPr>
          <w:p w:rsidR="00966019" w:rsidRDefault="00966019" w:rsidP="00966019">
            <w:pPr>
              <w:ind w:left="0" w:hanging="2"/>
              <w:jc w:val="center"/>
              <w:rPr>
                <w:rFonts w:ascii="Arial" w:eastAsia="Arial" w:hAnsi="Arial" w:cs="Arial"/>
                <w:sz w:val="20"/>
                <w:szCs w:val="20"/>
              </w:rPr>
            </w:pPr>
          </w:p>
        </w:tc>
        <w:tc>
          <w:tcPr>
            <w:tcW w:w="2832" w:type="dxa"/>
          </w:tcPr>
          <w:p w:rsidR="00966019" w:rsidRDefault="00966019" w:rsidP="00966019">
            <w:pPr>
              <w:ind w:left="0" w:hanging="2"/>
              <w:rPr>
                <w:rFonts w:ascii="Arial" w:eastAsia="Arial" w:hAnsi="Arial" w:cs="Arial"/>
                <w:sz w:val="20"/>
                <w:szCs w:val="20"/>
              </w:rPr>
            </w:pPr>
          </w:p>
        </w:tc>
      </w:tr>
    </w:tbl>
    <w:p w:rsidR="000F7C93" w:rsidRDefault="000F7C93">
      <w:pPr>
        <w:ind w:left="0" w:hanging="2"/>
        <w:rPr>
          <w:sz w:val="16"/>
          <w:szCs w:val="16"/>
        </w:rPr>
      </w:pPr>
    </w:p>
    <w:p w:rsidR="000F7C93" w:rsidRDefault="000F7C93">
      <w:pPr>
        <w:ind w:left="0" w:hanging="2"/>
        <w:rPr>
          <w:sz w:val="16"/>
          <w:szCs w:val="16"/>
        </w:rPr>
      </w:pPr>
    </w:p>
    <w:p w:rsidR="000F7C93" w:rsidRDefault="000F7C93">
      <w:pPr>
        <w:ind w:left="0" w:hanging="2"/>
        <w:rPr>
          <w:sz w:val="16"/>
          <w:szCs w:val="16"/>
        </w:rPr>
      </w:pPr>
    </w:p>
    <w:tbl>
      <w:tblPr>
        <w:tblStyle w:val="a1"/>
        <w:tblW w:w="15188"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
        <w:gridCol w:w="567"/>
        <w:gridCol w:w="5973"/>
        <w:gridCol w:w="1114"/>
        <w:gridCol w:w="561"/>
        <w:gridCol w:w="5534"/>
      </w:tblGrid>
      <w:tr w:rsidR="000F7C93">
        <w:tc>
          <w:tcPr>
            <w:tcW w:w="7979" w:type="dxa"/>
            <w:gridSpan w:val="3"/>
            <w:tcBorders>
              <w:bottom w:val="nil"/>
              <w:right w:val="single" w:sz="4" w:space="0" w:color="000000"/>
            </w:tcBorders>
            <w:shd w:val="clear" w:color="auto" w:fill="FFFFFF"/>
          </w:tcPr>
          <w:p w:rsidR="000F7C93" w:rsidRDefault="00256793">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Likelihood (Potential)</w:t>
            </w:r>
          </w:p>
        </w:tc>
        <w:tc>
          <w:tcPr>
            <w:tcW w:w="7209" w:type="dxa"/>
            <w:gridSpan w:val="3"/>
            <w:tcBorders>
              <w:left w:val="nil"/>
              <w:bottom w:val="nil"/>
            </w:tcBorders>
            <w:shd w:val="clear" w:color="auto" w:fill="FFFFFF"/>
          </w:tcPr>
          <w:p w:rsidR="000F7C93" w:rsidRDefault="00256793">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Severity (Consequences)</w:t>
            </w:r>
          </w:p>
        </w:tc>
      </w:tr>
      <w:tr w:rsidR="000F7C93">
        <w:trPr>
          <w:trHeight w:val="300"/>
        </w:trPr>
        <w:tc>
          <w:tcPr>
            <w:tcW w:w="1439" w:type="dxa"/>
            <w:tcBorders>
              <w:top w:val="nil"/>
              <w:bottom w:val="nil"/>
              <w:right w:val="nil"/>
            </w:tcBorders>
            <w:shd w:val="clear" w:color="auto" w:fill="FFFFFF"/>
            <w:vAlign w:val="center"/>
          </w:tcPr>
          <w:p w:rsidR="000F7C93" w:rsidRDefault="002567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Low </w:t>
            </w:r>
          </w:p>
        </w:tc>
        <w:tc>
          <w:tcPr>
            <w:tcW w:w="567" w:type="dxa"/>
            <w:tcBorders>
              <w:top w:val="nil"/>
              <w:left w:val="nil"/>
              <w:bottom w:val="nil"/>
              <w:right w:val="single" w:sz="4" w:space="0" w:color="000000"/>
            </w:tcBorders>
            <w:shd w:val="clear" w:color="auto" w:fill="FFFFFF"/>
            <w:vAlign w:val="center"/>
          </w:tcPr>
          <w:p w:rsidR="000F7C93" w:rsidRDefault="002567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(1)</w:t>
            </w:r>
          </w:p>
        </w:tc>
        <w:tc>
          <w:tcPr>
            <w:tcW w:w="5973" w:type="dxa"/>
            <w:tcBorders>
              <w:top w:val="single" w:sz="4" w:space="0" w:color="000000"/>
              <w:left w:val="nil"/>
              <w:bottom w:val="nil"/>
              <w:right w:val="single" w:sz="4" w:space="0" w:color="000000"/>
            </w:tcBorders>
            <w:shd w:val="clear" w:color="auto" w:fill="auto"/>
            <w:vAlign w:val="center"/>
          </w:tcPr>
          <w:p w:rsidR="000F7C93" w:rsidRDefault="002567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Harm will seldom occur</w:t>
            </w:r>
          </w:p>
        </w:tc>
        <w:tc>
          <w:tcPr>
            <w:tcW w:w="1114" w:type="dxa"/>
            <w:tcBorders>
              <w:top w:val="nil"/>
              <w:left w:val="nil"/>
              <w:bottom w:val="nil"/>
              <w:right w:val="nil"/>
            </w:tcBorders>
            <w:shd w:val="clear" w:color="auto" w:fill="FFFFFF"/>
            <w:vAlign w:val="center"/>
          </w:tcPr>
          <w:p w:rsidR="000F7C93" w:rsidRDefault="002567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Low </w:t>
            </w:r>
          </w:p>
        </w:tc>
        <w:tc>
          <w:tcPr>
            <w:tcW w:w="561" w:type="dxa"/>
            <w:tcBorders>
              <w:top w:val="nil"/>
              <w:left w:val="nil"/>
              <w:bottom w:val="nil"/>
              <w:right w:val="single" w:sz="4" w:space="0" w:color="000000"/>
            </w:tcBorders>
            <w:shd w:val="clear" w:color="auto" w:fill="FFFFFF"/>
            <w:vAlign w:val="center"/>
          </w:tcPr>
          <w:p w:rsidR="000F7C93" w:rsidRDefault="002567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(1)</w:t>
            </w:r>
          </w:p>
        </w:tc>
        <w:tc>
          <w:tcPr>
            <w:tcW w:w="5534" w:type="dxa"/>
            <w:tcBorders>
              <w:top w:val="single" w:sz="4" w:space="0" w:color="000000"/>
              <w:left w:val="nil"/>
              <w:bottom w:val="nil"/>
            </w:tcBorders>
            <w:vAlign w:val="center"/>
          </w:tcPr>
          <w:p w:rsidR="000F7C93" w:rsidRDefault="002567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Minor First Aid injury </w:t>
            </w:r>
          </w:p>
        </w:tc>
      </w:tr>
      <w:tr w:rsidR="000F7C93">
        <w:trPr>
          <w:trHeight w:val="300"/>
        </w:trPr>
        <w:tc>
          <w:tcPr>
            <w:tcW w:w="1439" w:type="dxa"/>
            <w:tcBorders>
              <w:top w:val="nil"/>
              <w:bottom w:val="nil"/>
              <w:right w:val="nil"/>
            </w:tcBorders>
            <w:shd w:val="clear" w:color="auto" w:fill="FFFFFF"/>
            <w:vAlign w:val="center"/>
          </w:tcPr>
          <w:p w:rsidR="000F7C93" w:rsidRDefault="002567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Medium</w:t>
            </w:r>
          </w:p>
        </w:tc>
        <w:tc>
          <w:tcPr>
            <w:tcW w:w="567" w:type="dxa"/>
            <w:tcBorders>
              <w:top w:val="nil"/>
              <w:left w:val="nil"/>
              <w:bottom w:val="nil"/>
              <w:right w:val="single" w:sz="4" w:space="0" w:color="000000"/>
            </w:tcBorders>
            <w:shd w:val="clear" w:color="auto" w:fill="FFFFFF"/>
            <w:vAlign w:val="center"/>
          </w:tcPr>
          <w:p w:rsidR="000F7C93" w:rsidRDefault="002567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(2)</w:t>
            </w:r>
          </w:p>
        </w:tc>
        <w:tc>
          <w:tcPr>
            <w:tcW w:w="5973" w:type="dxa"/>
            <w:tcBorders>
              <w:top w:val="nil"/>
              <w:left w:val="nil"/>
              <w:bottom w:val="nil"/>
              <w:right w:val="single" w:sz="4" w:space="0" w:color="000000"/>
            </w:tcBorders>
            <w:shd w:val="clear" w:color="auto" w:fill="auto"/>
            <w:vAlign w:val="center"/>
          </w:tcPr>
          <w:p w:rsidR="000F7C93" w:rsidRDefault="002567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Reasonably likely to occur</w:t>
            </w:r>
          </w:p>
        </w:tc>
        <w:tc>
          <w:tcPr>
            <w:tcW w:w="1114" w:type="dxa"/>
            <w:tcBorders>
              <w:top w:val="nil"/>
              <w:left w:val="nil"/>
              <w:bottom w:val="nil"/>
              <w:right w:val="nil"/>
            </w:tcBorders>
            <w:shd w:val="clear" w:color="auto" w:fill="FFFFFF"/>
            <w:vAlign w:val="center"/>
          </w:tcPr>
          <w:p w:rsidR="000F7C93" w:rsidRDefault="002567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Medium</w:t>
            </w:r>
          </w:p>
        </w:tc>
        <w:tc>
          <w:tcPr>
            <w:tcW w:w="561" w:type="dxa"/>
            <w:tcBorders>
              <w:top w:val="nil"/>
              <w:left w:val="nil"/>
              <w:bottom w:val="nil"/>
              <w:right w:val="single" w:sz="4" w:space="0" w:color="000000"/>
            </w:tcBorders>
            <w:shd w:val="clear" w:color="auto" w:fill="FFFFFF"/>
            <w:vAlign w:val="center"/>
          </w:tcPr>
          <w:p w:rsidR="000F7C93" w:rsidRDefault="002567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(2)</w:t>
            </w:r>
          </w:p>
        </w:tc>
        <w:tc>
          <w:tcPr>
            <w:tcW w:w="5534" w:type="dxa"/>
            <w:tcBorders>
              <w:top w:val="nil"/>
              <w:left w:val="nil"/>
              <w:bottom w:val="nil"/>
            </w:tcBorders>
            <w:vAlign w:val="center"/>
          </w:tcPr>
          <w:p w:rsidR="000F7C93" w:rsidRDefault="002567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Short term injury or disability requiring medical treatment </w:t>
            </w:r>
          </w:p>
        </w:tc>
      </w:tr>
      <w:tr w:rsidR="000F7C93">
        <w:trPr>
          <w:trHeight w:val="300"/>
        </w:trPr>
        <w:tc>
          <w:tcPr>
            <w:tcW w:w="1439" w:type="dxa"/>
            <w:tcBorders>
              <w:top w:val="nil"/>
              <w:right w:val="nil"/>
            </w:tcBorders>
            <w:shd w:val="clear" w:color="auto" w:fill="FFFFFF"/>
            <w:vAlign w:val="center"/>
          </w:tcPr>
          <w:p w:rsidR="000F7C93" w:rsidRDefault="002567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High </w:t>
            </w:r>
          </w:p>
        </w:tc>
        <w:tc>
          <w:tcPr>
            <w:tcW w:w="567" w:type="dxa"/>
            <w:tcBorders>
              <w:top w:val="nil"/>
              <w:left w:val="nil"/>
              <w:right w:val="single" w:sz="4" w:space="0" w:color="000000"/>
            </w:tcBorders>
            <w:shd w:val="clear" w:color="auto" w:fill="FFFFFF"/>
            <w:vAlign w:val="center"/>
          </w:tcPr>
          <w:p w:rsidR="000F7C93" w:rsidRDefault="002567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(3)</w:t>
            </w:r>
          </w:p>
        </w:tc>
        <w:tc>
          <w:tcPr>
            <w:tcW w:w="5973" w:type="dxa"/>
            <w:tcBorders>
              <w:top w:val="nil"/>
              <w:left w:val="nil"/>
              <w:right w:val="single" w:sz="4" w:space="0" w:color="000000"/>
            </w:tcBorders>
            <w:shd w:val="clear" w:color="auto" w:fill="auto"/>
            <w:vAlign w:val="center"/>
          </w:tcPr>
          <w:p w:rsidR="000F7C93" w:rsidRDefault="002567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Certain or near certain to occur</w:t>
            </w:r>
          </w:p>
        </w:tc>
        <w:tc>
          <w:tcPr>
            <w:tcW w:w="1114" w:type="dxa"/>
            <w:tcBorders>
              <w:top w:val="nil"/>
              <w:left w:val="nil"/>
              <w:right w:val="nil"/>
            </w:tcBorders>
            <w:shd w:val="clear" w:color="auto" w:fill="FFFFFF"/>
            <w:vAlign w:val="center"/>
          </w:tcPr>
          <w:p w:rsidR="000F7C93" w:rsidRDefault="002567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High </w:t>
            </w:r>
          </w:p>
        </w:tc>
        <w:tc>
          <w:tcPr>
            <w:tcW w:w="561" w:type="dxa"/>
            <w:tcBorders>
              <w:top w:val="nil"/>
              <w:left w:val="nil"/>
              <w:right w:val="single" w:sz="4" w:space="0" w:color="000000"/>
            </w:tcBorders>
            <w:shd w:val="clear" w:color="auto" w:fill="FFFFFF"/>
            <w:vAlign w:val="center"/>
          </w:tcPr>
          <w:p w:rsidR="000F7C93" w:rsidRDefault="002567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(3)</w:t>
            </w:r>
          </w:p>
        </w:tc>
        <w:tc>
          <w:tcPr>
            <w:tcW w:w="5534" w:type="dxa"/>
            <w:tcBorders>
              <w:top w:val="nil"/>
              <w:left w:val="nil"/>
            </w:tcBorders>
            <w:vAlign w:val="center"/>
          </w:tcPr>
          <w:p w:rsidR="000F7C93" w:rsidRDefault="002567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Death or major injury </w:t>
            </w:r>
          </w:p>
        </w:tc>
      </w:tr>
    </w:tbl>
    <w:p w:rsidR="000F7C93" w:rsidRDefault="000F7C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p>
    <w:p w:rsidR="000F7C93" w:rsidRDefault="002567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Risk </w:t>
      </w:r>
      <w:proofErr w:type="gramStart"/>
      <w:r>
        <w:rPr>
          <w:rFonts w:ascii="Arial" w:eastAsia="Arial" w:hAnsi="Arial" w:cs="Arial"/>
          <w:color w:val="000000"/>
          <w:sz w:val="20"/>
          <w:szCs w:val="20"/>
        </w:rPr>
        <w:t>Rating  -</w:t>
      </w:r>
      <w:proofErr w:type="gramEnd"/>
      <w:r>
        <w:rPr>
          <w:rFonts w:ascii="Arial" w:eastAsia="Arial" w:hAnsi="Arial" w:cs="Arial"/>
          <w:color w:val="000000"/>
          <w:sz w:val="20"/>
          <w:szCs w:val="20"/>
        </w:rPr>
        <w:t xml:space="preserve"> Adequate Control Measures should be considered for the following:- </w:t>
      </w:r>
    </w:p>
    <w:p w:rsidR="000F7C93" w:rsidRDefault="002567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1 - 3 Low risk </w:t>
      </w:r>
    </w:p>
    <w:p w:rsidR="000F7C93" w:rsidRDefault="002567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4 - 6 </w:t>
      </w:r>
      <w:proofErr w:type="gramStart"/>
      <w:r>
        <w:rPr>
          <w:rFonts w:ascii="Arial" w:eastAsia="Arial" w:hAnsi="Arial" w:cs="Arial"/>
          <w:color w:val="000000"/>
          <w:sz w:val="20"/>
          <w:szCs w:val="20"/>
        </w:rPr>
        <w:t>Medium  /</w:t>
      </w:r>
      <w:proofErr w:type="gramEnd"/>
      <w:r>
        <w:rPr>
          <w:rFonts w:ascii="Arial" w:eastAsia="Arial" w:hAnsi="Arial" w:cs="Arial"/>
          <w:color w:val="000000"/>
          <w:sz w:val="20"/>
          <w:szCs w:val="20"/>
        </w:rPr>
        <w:t xml:space="preserve"> Significant risk</w:t>
      </w:r>
    </w:p>
    <w:p w:rsidR="000F7C93" w:rsidRDefault="00256793">
      <w:pPr>
        <w:ind w:left="0" w:hanging="2"/>
        <w:rPr>
          <w:sz w:val="16"/>
          <w:szCs w:val="16"/>
        </w:rPr>
      </w:pPr>
      <w:r>
        <w:rPr>
          <w:rFonts w:ascii="Arial" w:eastAsia="Arial" w:hAnsi="Arial" w:cs="Arial"/>
          <w:sz w:val="20"/>
          <w:szCs w:val="20"/>
        </w:rPr>
        <w:t>9 - High / unacceptable risk</w:t>
      </w:r>
    </w:p>
    <w:p w:rsidR="000F7C93" w:rsidRDefault="000F7C93">
      <w:pPr>
        <w:ind w:left="0" w:hanging="2"/>
        <w:rPr>
          <w:sz w:val="16"/>
          <w:szCs w:val="16"/>
        </w:rPr>
      </w:pPr>
    </w:p>
    <w:p w:rsidR="000F7C93" w:rsidRDefault="00122C75">
      <w:pPr>
        <w:pBdr>
          <w:top w:val="nil"/>
          <w:left w:val="nil"/>
          <w:bottom w:val="nil"/>
          <w:right w:val="nil"/>
          <w:between w:val="nil"/>
        </w:pBdr>
        <w:tabs>
          <w:tab w:val="center" w:pos="4153"/>
          <w:tab w:val="right" w:pos="8306"/>
          <w:tab w:val="left" w:pos="1440"/>
          <w:tab w:val="right" w:pos="3780"/>
          <w:tab w:val="left" w:pos="3960"/>
          <w:tab w:val="right" w:pos="6660"/>
          <w:tab w:val="left" w:pos="6840"/>
          <w:tab w:val="right" w:pos="9638"/>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Print date: </w:t>
      </w:r>
      <w:r>
        <w:rPr>
          <w:rFonts w:ascii="Arial" w:eastAsia="Arial" w:hAnsi="Arial" w:cs="Arial"/>
          <w:color w:val="000000"/>
          <w:sz w:val="20"/>
          <w:szCs w:val="20"/>
        </w:rPr>
        <w:tab/>
      </w:r>
      <w:r w:rsidR="00256793">
        <w:rPr>
          <w:rFonts w:ascii="Arial" w:eastAsia="Arial" w:hAnsi="Arial" w:cs="Arial"/>
          <w:color w:val="000000"/>
          <w:sz w:val="20"/>
          <w:szCs w:val="20"/>
        </w:rPr>
        <w:t xml:space="preserve">            </w:t>
      </w:r>
      <w:r w:rsidR="00256793">
        <w:rPr>
          <w:rFonts w:ascii="Arial" w:eastAsia="Arial" w:hAnsi="Arial" w:cs="Arial"/>
          <w:color w:val="000000"/>
          <w:sz w:val="20"/>
          <w:szCs w:val="20"/>
        </w:rPr>
        <w:tab/>
      </w:r>
      <w:r w:rsidR="00256793">
        <w:rPr>
          <w:rFonts w:ascii="Arial" w:eastAsia="Arial" w:hAnsi="Arial" w:cs="Arial"/>
          <w:color w:val="000000"/>
          <w:sz w:val="20"/>
          <w:szCs w:val="20"/>
        </w:rPr>
        <w:tab/>
      </w:r>
    </w:p>
    <w:p w:rsidR="000F7C93" w:rsidRDefault="00256793">
      <w:pPr>
        <w:pBdr>
          <w:top w:val="nil"/>
          <w:left w:val="nil"/>
          <w:bottom w:val="nil"/>
          <w:right w:val="nil"/>
          <w:between w:val="nil"/>
        </w:pBdr>
        <w:tabs>
          <w:tab w:val="center" w:pos="4153"/>
          <w:tab w:val="right" w:pos="8306"/>
          <w:tab w:val="left" w:pos="12460"/>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b/>
      </w:r>
    </w:p>
    <w:p w:rsidR="000F7C93" w:rsidRDefault="00256793">
      <w:pPr>
        <w:pBdr>
          <w:top w:val="nil"/>
          <w:left w:val="nil"/>
          <w:bottom w:val="nil"/>
          <w:right w:val="nil"/>
          <w:between w:val="nil"/>
        </w:pBdr>
        <w:tabs>
          <w:tab w:val="center" w:pos="4153"/>
          <w:tab w:val="right" w:pos="8306"/>
          <w:tab w:val="left" w:pos="1440"/>
          <w:tab w:val="right" w:pos="3780"/>
          <w:tab w:val="left" w:pos="3960"/>
          <w:tab w:val="right" w:pos="6660"/>
          <w:tab w:val="right" w:pos="9638"/>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Assessed by:</w:t>
      </w:r>
      <w:r>
        <w:rPr>
          <w:rFonts w:ascii="Arial" w:eastAsia="Arial" w:hAnsi="Arial" w:cs="Arial"/>
          <w:color w:val="000000"/>
          <w:sz w:val="20"/>
          <w:szCs w:val="20"/>
        </w:rPr>
        <w:tab/>
        <w:t xml:space="preserve">                      Sign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Authorised by:                      Sign: </w:t>
      </w:r>
    </w:p>
    <w:p w:rsidR="000F7C93" w:rsidRDefault="000F7C93">
      <w:pPr>
        <w:tabs>
          <w:tab w:val="left" w:pos="1440"/>
          <w:tab w:val="right" w:pos="3780"/>
          <w:tab w:val="left" w:pos="3960"/>
          <w:tab w:val="right" w:pos="6660"/>
          <w:tab w:val="right" w:pos="9638"/>
        </w:tabs>
        <w:ind w:left="0" w:hanging="2"/>
        <w:rPr>
          <w:rFonts w:ascii="Arial" w:eastAsia="Arial" w:hAnsi="Arial" w:cs="Arial"/>
          <w:sz w:val="20"/>
          <w:szCs w:val="20"/>
        </w:rPr>
      </w:pPr>
    </w:p>
    <w:p w:rsidR="000F7C93" w:rsidRDefault="00256793">
      <w:pPr>
        <w:pBdr>
          <w:top w:val="nil"/>
          <w:left w:val="nil"/>
          <w:bottom w:val="nil"/>
          <w:right w:val="nil"/>
          <w:between w:val="nil"/>
        </w:pBdr>
        <w:tabs>
          <w:tab w:val="center" w:pos="4153"/>
          <w:tab w:val="right" w:pos="8306"/>
          <w:tab w:val="left" w:pos="1440"/>
          <w:tab w:val="right" w:pos="3780"/>
          <w:tab w:val="left" w:pos="3960"/>
          <w:tab w:val="right" w:pos="6660"/>
          <w:tab w:val="right" w:pos="9638"/>
        </w:tabs>
        <w:spacing w:line="240" w:lineRule="auto"/>
        <w:ind w:left="0" w:hanging="2"/>
        <w:rPr>
          <w:rFonts w:ascii="Arial" w:eastAsia="Arial" w:hAnsi="Arial" w:cs="Arial"/>
          <w:color w:val="000000"/>
          <w:sz w:val="20"/>
          <w:szCs w:val="20"/>
        </w:rPr>
      </w:pPr>
      <w:r>
        <w:br w:type="page"/>
      </w:r>
    </w:p>
    <w:p w:rsidR="000F7C93" w:rsidRDefault="000F7C93">
      <w:pPr>
        <w:pBdr>
          <w:top w:val="nil"/>
          <w:left w:val="nil"/>
          <w:bottom w:val="nil"/>
          <w:right w:val="nil"/>
          <w:between w:val="nil"/>
        </w:pBdr>
        <w:tabs>
          <w:tab w:val="center" w:pos="4153"/>
          <w:tab w:val="right" w:pos="8306"/>
          <w:tab w:val="left" w:pos="1440"/>
          <w:tab w:val="right" w:pos="3780"/>
          <w:tab w:val="left" w:pos="3960"/>
          <w:tab w:val="right" w:pos="6660"/>
          <w:tab w:val="right" w:pos="9638"/>
        </w:tabs>
        <w:spacing w:line="240" w:lineRule="auto"/>
        <w:ind w:left="0" w:hanging="2"/>
        <w:rPr>
          <w:rFonts w:ascii="Arial" w:eastAsia="Arial" w:hAnsi="Arial" w:cs="Arial"/>
          <w:color w:val="000000"/>
          <w:sz w:val="20"/>
          <w:szCs w:val="20"/>
        </w:rPr>
      </w:pPr>
    </w:p>
    <w:p w:rsidR="000F7C93" w:rsidRDefault="00256793">
      <w:pPr>
        <w:ind w:left="0" w:hanging="2"/>
      </w:pPr>
      <w:r>
        <w:rPr>
          <w:noProof/>
          <w:lang w:eastAsia="en-GB"/>
        </w:rPr>
        <mc:AlternateContent>
          <mc:Choice Requires="wps">
            <w:drawing>
              <wp:anchor distT="0" distB="0" distL="114300" distR="114300" simplePos="0" relativeHeight="251659264" behindDoc="0" locked="0" layoutInCell="1" hidden="0" allowOverlap="1">
                <wp:simplePos x="0" y="0"/>
                <wp:positionH relativeFrom="column">
                  <wp:posOffset>38101</wp:posOffset>
                </wp:positionH>
                <wp:positionV relativeFrom="paragraph">
                  <wp:posOffset>-203199</wp:posOffset>
                </wp:positionV>
                <wp:extent cx="2978785" cy="361315"/>
                <wp:effectExtent l="0" t="0" r="0" b="0"/>
                <wp:wrapNone/>
                <wp:docPr id="1026" name="Rectangle 1026"/>
                <wp:cNvGraphicFramePr/>
                <a:graphic xmlns:a="http://schemas.openxmlformats.org/drawingml/2006/main">
                  <a:graphicData uri="http://schemas.microsoft.com/office/word/2010/wordprocessingShape">
                    <wps:wsp>
                      <wps:cNvSpPr/>
                      <wps:spPr>
                        <a:xfrm>
                          <a:off x="3861370" y="3604105"/>
                          <a:ext cx="2969260" cy="3517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7C93" w:rsidRDefault="00256793">
                            <w:pPr>
                              <w:spacing w:line="240" w:lineRule="auto"/>
                              <w:ind w:left="0" w:hanging="2"/>
                            </w:pPr>
                            <w:r>
                              <w:rPr>
                                <w:rFonts w:ascii="Arial" w:eastAsia="Arial" w:hAnsi="Arial" w:cs="Arial"/>
                                <w:b/>
                                <w:color w:val="000000"/>
                              </w:rPr>
                              <w:t xml:space="preserve">Risk Assessment Form </w:t>
                            </w:r>
                          </w:p>
                          <w:p w:rsidR="000F7C93" w:rsidRDefault="000F7C93">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1026" o:spid="_x0000_s1027" style="position:absolute;margin-left:3pt;margin-top:-16pt;width:234.55pt;height:28.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hHPAIAAH4EAAAOAAAAZHJzL2Uyb0RvYy54bWysVNuO2jAQfa/Uf7D8XpKwwEJEWFVLqSqt&#10;uqjbfsDgOMSSb7UNCX/fsUOBbStVqpoHM7bHZ86cmWH50CtJjtx5YXRFi1FOCdfM1ELvK/rt6+bd&#10;nBIfQNcgjeYVPXFPH1Zv3yw7W/KxaY2suSMIon3Z2Yq2IdgyyzxruQI/MpZrvGyMUxBw6/ZZ7aBD&#10;dCWzcZ7Pss642jrDuPd4uh4u6SrhNw1n4blpPA9EVhS5hbS6tO7imq2WUO4d2FawMw34BxYKhMag&#10;F6g1BCAHJ36DUoI5400TRsyozDSNYDzlgNkU+S/ZvLRgecoFxfH2IpP/f7Ds83HriKixdvl4RokG&#10;hVX6grqB3ktO0imK1Flfou+L3brzzqMZM+4bp+Iv5kL6it7NZ8XdPUp9QnuWT4p8OojM+0AYOowX&#10;s8V4hg4sekyL+0WqQnZFss6Hj9woEo2KOiSTtIXjkw8YHV1/usTA3khRb4SUaeP2u0fpyBGw4Jv0&#10;xfD45JWb1KSr6GI6niIPwL5rJAQ0lUUlvN6neK9e+FvgPH1/Ao7E1uDbgUBCGNJXImCjS6EqOr+8&#10;hrLlUH/QNQkni7prnBEamXlFieQ4UWggfSgDCPl3P0xTasw2VmuoT7RCv+uHEkeseLIz9QnL7i3b&#10;CCT8BD5swWHjFxgdhwHjfj+AQy7yk8ZuWxSTqFRIm8n0Psfyudub3e0NaNYanDEUdDAfQ5q4mIc2&#10;7w/BNCLV8UrlzBmbPNXqPJBxim73yev6t7H6AQAA//8DAFBLAwQUAAYACAAAACEAvh9HuN0AAAAI&#10;AQAADwAAAGRycy9kb3ducmV2LnhtbEyPzU7DMBCE70i8g7VIXFDrNC0thGwqiMSRSqQ8gBsvSYR/&#10;otj54e1ZTnCb1axmvsmPizVioiF03iFs1gkIcrXXnWsQPs6vqwcQISqnlfGOEL4pwLG4vspVpv3s&#10;3mmqYiM4xIVMIbQx9pmUoW7JqrD2PTn2Pv1gVeRzaKQe1Mzh1sg0SfbSqs5xQ6t6Kluqv6rRIpzD&#10;tivJVIcwTdXbSzne2VmdEG9vlucnEJGW+PcMv/iMDgUzXfzodBAGYc9LIsJqm7Jgf3e434C4IKS7&#10;R5BFLv8PKH4AAAD//wMAUEsBAi0AFAAGAAgAAAAhALaDOJL+AAAA4QEAABMAAAAAAAAAAAAAAAAA&#10;AAAAAFtDb250ZW50X1R5cGVzXS54bWxQSwECLQAUAAYACAAAACEAOP0h/9YAAACUAQAACwAAAAAA&#10;AAAAAAAAAAAvAQAAX3JlbHMvLnJlbHNQSwECLQAUAAYACAAAACEA3QaIRzwCAAB+BAAADgAAAAAA&#10;AAAAAAAAAAAuAgAAZHJzL2Uyb0RvYy54bWxQSwECLQAUAAYACAAAACEAvh9HuN0AAAAIAQAADwAA&#10;AAAAAAAAAAAAAACWBAAAZHJzL2Rvd25yZXYueG1sUEsFBgAAAAAEAAQA8wAAAKAFAAAAAA==&#10;">
                <v:stroke startarrowwidth="narrow" startarrowlength="short" endarrowwidth="narrow" endarrowlength="short"/>
                <v:textbox inset="2.53958mm,1.2694mm,2.53958mm,1.2694mm">
                  <w:txbxContent>
                    <w:p w:rsidR="000F7C93" w:rsidRDefault="00256793">
                      <w:pPr>
                        <w:spacing w:line="240" w:lineRule="auto"/>
                        <w:ind w:left="0" w:hanging="2"/>
                      </w:pPr>
                      <w:r>
                        <w:rPr>
                          <w:rFonts w:ascii="Arial" w:eastAsia="Arial" w:hAnsi="Arial" w:cs="Arial"/>
                          <w:b/>
                          <w:color w:val="000000"/>
                        </w:rPr>
                        <w:t xml:space="preserve">Risk Assessment Form </w:t>
                      </w:r>
                    </w:p>
                    <w:p w:rsidR="000F7C93" w:rsidRDefault="000F7C93">
                      <w:pPr>
                        <w:spacing w:line="240" w:lineRule="auto"/>
                        <w:ind w:left="0" w:hanging="2"/>
                      </w:pPr>
                    </w:p>
                  </w:txbxContent>
                </v:textbox>
              </v:rect>
            </w:pict>
          </mc:Fallback>
        </mc:AlternateContent>
      </w:r>
    </w:p>
    <w:p w:rsidR="000F7C93" w:rsidRDefault="000F7C93">
      <w:pPr>
        <w:ind w:left="0" w:hanging="2"/>
      </w:pPr>
    </w:p>
    <w:p w:rsidR="000F7C93" w:rsidRDefault="000F7C93">
      <w:pPr>
        <w:tabs>
          <w:tab w:val="left" w:pos="1440"/>
          <w:tab w:val="right" w:pos="3780"/>
          <w:tab w:val="left" w:pos="3960"/>
          <w:tab w:val="right" w:pos="6660"/>
          <w:tab w:val="right" w:pos="9638"/>
        </w:tabs>
        <w:ind w:left="0" w:hanging="2"/>
        <w:rPr>
          <w:rFonts w:ascii="Arial" w:eastAsia="Arial" w:hAnsi="Arial" w:cs="Arial"/>
          <w:sz w:val="20"/>
          <w:szCs w:val="20"/>
        </w:rPr>
      </w:pPr>
    </w:p>
    <w:p w:rsidR="000F7C93" w:rsidRDefault="00256793">
      <w:pPr>
        <w:keepNext/>
        <w:ind w:left="0" w:hanging="2"/>
        <w:jc w:val="center"/>
        <w:rPr>
          <w:rFonts w:ascii="Arial" w:eastAsia="Arial" w:hAnsi="Arial" w:cs="Arial"/>
          <w:sz w:val="20"/>
          <w:szCs w:val="20"/>
        </w:rPr>
      </w:pPr>
      <w:r>
        <w:rPr>
          <w:rFonts w:ascii="Arial" w:eastAsia="Arial" w:hAnsi="Arial" w:cs="Arial"/>
          <w:b/>
          <w:sz w:val="20"/>
          <w:szCs w:val="20"/>
        </w:rPr>
        <w:t>Risk Assessment – Corrective Actions Required</w:t>
      </w:r>
    </w:p>
    <w:tbl>
      <w:tblPr>
        <w:tblStyle w:val="a2"/>
        <w:tblW w:w="14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4"/>
        <w:gridCol w:w="895"/>
        <w:gridCol w:w="2835"/>
        <w:gridCol w:w="1418"/>
        <w:gridCol w:w="1276"/>
        <w:gridCol w:w="1275"/>
        <w:gridCol w:w="1276"/>
        <w:gridCol w:w="1276"/>
        <w:gridCol w:w="1276"/>
      </w:tblGrid>
      <w:tr w:rsidR="000F7C93">
        <w:trPr>
          <w:trHeight w:val="443"/>
        </w:trPr>
        <w:tc>
          <w:tcPr>
            <w:tcW w:w="2615" w:type="dxa"/>
            <w:vMerge w:val="restart"/>
            <w:shd w:val="clear" w:color="auto" w:fill="FFFFFF"/>
            <w:vAlign w:val="center"/>
          </w:tcPr>
          <w:p w:rsidR="000F7C93" w:rsidRDefault="00256793">
            <w:pPr>
              <w:spacing w:after="58"/>
              <w:ind w:left="0" w:hanging="2"/>
              <w:jc w:val="center"/>
              <w:rPr>
                <w:rFonts w:ascii="Arial" w:eastAsia="Arial" w:hAnsi="Arial" w:cs="Arial"/>
                <w:sz w:val="18"/>
                <w:szCs w:val="18"/>
              </w:rPr>
            </w:pPr>
            <w:r>
              <w:rPr>
                <w:rFonts w:ascii="Arial" w:eastAsia="Arial" w:hAnsi="Arial" w:cs="Arial"/>
                <w:b/>
                <w:sz w:val="18"/>
                <w:szCs w:val="18"/>
              </w:rPr>
              <w:t>Risk Identified</w:t>
            </w:r>
          </w:p>
        </w:tc>
        <w:tc>
          <w:tcPr>
            <w:tcW w:w="895" w:type="dxa"/>
            <w:vMerge w:val="restart"/>
            <w:shd w:val="clear" w:color="auto" w:fill="FFFFFF"/>
            <w:vAlign w:val="center"/>
          </w:tcPr>
          <w:p w:rsidR="000F7C93" w:rsidRDefault="00256793">
            <w:pPr>
              <w:spacing w:after="58"/>
              <w:ind w:left="0" w:hanging="2"/>
              <w:jc w:val="center"/>
              <w:rPr>
                <w:rFonts w:ascii="Arial" w:eastAsia="Arial" w:hAnsi="Arial" w:cs="Arial"/>
                <w:sz w:val="18"/>
                <w:szCs w:val="18"/>
              </w:rPr>
            </w:pPr>
            <w:r>
              <w:rPr>
                <w:rFonts w:ascii="Arial" w:eastAsia="Arial" w:hAnsi="Arial" w:cs="Arial"/>
                <w:b/>
                <w:sz w:val="18"/>
                <w:szCs w:val="18"/>
              </w:rPr>
              <w:t xml:space="preserve">Risk </w:t>
            </w:r>
          </w:p>
          <w:p w:rsidR="000F7C93" w:rsidRDefault="00256793">
            <w:pPr>
              <w:spacing w:after="58"/>
              <w:ind w:left="0" w:hanging="2"/>
              <w:jc w:val="center"/>
              <w:rPr>
                <w:rFonts w:ascii="Arial" w:eastAsia="Arial" w:hAnsi="Arial" w:cs="Arial"/>
                <w:sz w:val="18"/>
                <w:szCs w:val="18"/>
              </w:rPr>
            </w:pPr>
            <w:r>
              <w:rPr>
                <w:rFonts w:ascii="Arial" w:eastAsia="Arial" w:hAnsi="Arial" w:cs="Arial"/>
                <w:b/>
                <w:sz w:val="18"/>
                <w:szCs w:val="18"/>
              </w:rPr>
              <w:t>Rating</w:t>
            </w:r>
          </w:p>
        </w:tc>
        <w:tc>
          <w:tcPr>
            <w:tcW w:w="2835" w:type="dxa"/>
            <w:vMerge w:val="restart"/>
            <w:shd w:val="clear" w:color="auto" w:fill="FFFFFF"/>
            <w:vAlign w:val="center"/>
          </w:tcPr>
          <w:p w:rsidR="000F7C93" w:rsidRDefault="00256793">
            <w:pPr>
              <w:spacing w:after="58"/>
              <w:ind w:left="0" w:hanging="2"/>
              <w:jc w:val="center"/>
              <w:rPr>
                <w:rFonts w:ascii="Arial" w:eastAsia="Arial" w:hAnsi="Arial" w:cs="Arial"/>
                <w:sz w:val="18"/>
                <w:szCs w:val="18"/>
              </w:rPr>
            </w:pPr>
            <w:r>
              <w:rPr>
                <w:rFonts w:ascii="Arial" w:eastAsia="Arial" w:hAnsi="Arial" w:cs="Arial"/>
                <w:b/>
                <w:sz w:val="18"/>
                <w:szCs w:val="18"/>
              </w:rPr>
              <w:t>Action Required</w:t>
            </w:r>
          </w:p>
        </w:tc>
        <w:tc>
          <w:tcPr>
            <w:tcW w:w="1418" w:type="dxa"/>
            <w:vMerge w:val="restart"/>
            <w:shd w:val="clear" w:color="auto" w:fill="FFFFFF"/>
            <w:vAlign w:val="center"/>
          </w:tcPr>
          <w:p w:rsidR="000F7C93" w:rsidRDefault="00256793">
            <w:pPr>
              <w:spacing w:after="58"/>
              <w:ind w:left="0" w:hanging="2"/>
              <w:jc w:val="center"/>
              <w:rPr>
                <w:rFonts w:ascii="Arial" w:eastAsia="Arial" w:hAnsi="Arial" w:cs="Arial"/>
                <w:sz w:val="18"/>
                <w:szCs w:val="18"/>
              </w:rPr>
            </w:pPr>
            <w:r>
              <w:rPr>
                <w:rFonts w:ascii="Arial" w:eastAsia="Arial" w:hAnsi="Arial" w:cs="Arial"/>
                <w:b/>
                <w:sz w:val="18"/>
                <w:szCs w:val="18"/>
              </w:rPr>
              <w:t>Person</w:t>
            </w:r>
          </w:p>
          <w:p w:rsidR="000F7C93" w:rsidRDefault="00256793">
            <w:pPr>
              <w:spacing w:after="58"/>
              <w:ind w:left="0" w:hanging="2"/>
              <w:jc w:val="center"/>
              <w:rPr>
                <w:rFonts w:ascii="Arial" w:eastAsia="Arial" w:hAnsi="Arial" w:cs="Arial"/>
                <w:sz w:val="18"/>
                <w:szCs w:val="18"/>
              </w:rPr>
            </w:pPr>
            <w:r>
              <w:rPr>
                <w:rFonts w:ascii="Arial" w:eastAsia="Arial" w:hAnsi="Arial" w:cs="Arial"/>
                <w:b/>
                <w:sz w:val="18"/>
                <w:szCs w:val="18"/>
              </w:rPr>
              <w:t>Responsible</w:t>
            </w:r>
          </w:p>
        </w:tc>
        <w:tc>
          <w:tcPr>
            <w:tcW w:w="1276" w:type="dxa"/>
            <w:vMerge w:val="restart"/>
            <w:shd w:val="clear" w:color="auto" w:fill="FFFFFF"/>
            <w:vAlign w:val="center"/>
          </w:tcPr>
          <w:p w:rsidR="000F7C93" w:rsidRDefault="00256793">
            <w:pPr>
              <w:spacing w:after="58"/>
              <w:ind w:left="0" w:hanging="2"/>
              <w:jc w:val="center"/>
              <w:rPr>
                <w:rFonts w:ascii="Arial" w:eastAsia="Arial" w:hAnsi="Arial" w:cs="Arial"/>
                <w:sz w:val="18"/>
                <w:szCs w:val="18"/>
              </w:rPr>
            </w:pPr>
            <w:r>
              <w:rPr>
                <w:rFonts w:ascii="Arial" w:eastAsia="Arial" w:hAnsi="Arial" w:cs="Arial"/>
                <w:b/>
                <w:sz w:val="18"/>
                <w:szCs w:val="18"/>
              </w:rPr>
              <w:t>Scheduled Date for Completion</w:t>
            </w:r>
          </w:p>
        </w:tc>
        <w:tc>
          <w:tcPr>
            <w:tcW w:w="1275" w:type="dxa"/>
            <w:vMerge w:val="restart"/>
            <w:shd w:val="clear" w:color="auto" w:fill="FFFFFF"/>
            <w:vAlign w:val="center"/>
          </w:tcPr>
          <w:p w:rsidR="000F7C93" w:rsidRDefault="00256793">
            <w:pPr>
              <w:spacing w:after="58"/>
              <w:ind w:left="0" w:hanging="2"/>
              <w:jc w:val="center"/>
              <w:rPr>
                <w:rFonts w:ascii="Arial" w:eastAsia="Arial" w:hAnsi="Arial" w:cs="Arial"/>
                <w:sz w:val="18"/>
                <w:szCs w:val="18"/>
              </w:rPr>
            </w:pPr>
            <w:r>
              <w:rPr>
                <w:rFonts w:ascii="Arial" w:eastAsia="Arial" w:hAnsi="Arial" w:cs="Arial"/>
                <w:b/>
                <w:sz w:val="18"/>
                <w:szCs w:val="18"/>
              </w:rPr>
              <w:t>Date Completed</w:t>
            </w:r>
          </w:p>
        </w:tc>
        <w:tc>
          <w:tcPr>
            <w:tcW w:w="1276" w:type="dxa"/>
            <w:shd w:val="clear" w:color="auto" w:fill="FFFFFF"/>
            <w:vAlign w:val="center"/>
          </w:tcPr>
          <w:p w:rsidR="000F7C93" w:rsidRDefault="00256793">
            <w:pPr>
              <w:ind w:left="0" w:hanging="2"/>
              <w:jc w:val="center"/>
              <w:rPr>
                <w:rFonts w:ascii="Arial" w:eastAsia="Arial" w:hAnsi="Arial" w:cs="Arial"/>
                <w:sz w:val="18"/>
                <w:szCs w:val="18"/>
              </w:rPr>
            </w:pPr>
            <w:r>
              <w:rPr>
                <w:rFonts w:ascii="Arial" w:eastAsia="Arial" w:hAnsi="Arial" w:cs="Arial"/>
                <w:b/>
                <w:sz w:val="18"/>
                <w:szCs w:val="18"/>
              </w:rPr>
              <w:t>Likelihood</w:t>
            </w:r>
          </w:p>
          <w:p w:rsidR="000F7C93" w:rsidRDefault="000F7C93">
            <w:pPr>
              <w:ind w:left="0" w:hanging="2"/>
              <w:jc w:val="center"/>
              <w:rPr>
                <w:rFonts w:ascii="Arial" w:eastAsia="Arial" w:hAnsi="Arial" w:cs="Arial"/>
                <w:sz w:val="18"/>
                <w:szCs w:val="18"/>
              </w:rPr>
            </w:pPr>
          </w:p>
        </w:tc>
        <w:tc>
          <w:tcPr>
            <w:tcW w:w="1276" w:type="dxa"/>
            <w:shd w:val="clear" w:color="auto" w:fill="FFFFFF"/>
            <w:vAlign w:val="center"/>
          </w:tcPr>
          <w:p w:rsidR="000F7C93" w:rsidRDefault="00256793">
            <w:pPr>
              <w:ind w:left="0" w:hanging="2"/>
              <w:jc w:val="center"/>
              <w:rPr>
                <w:rFonts w:ascii="Arial" w:eastAsia="Arial" w:hAnsi="Arial" w:cs="Arial"/>
                <w:sz w:val="18"/>
                <w:szCs w:val="18"/>
              </w:rPr>
            </w:pPr>
            <w:r>
              <w:rPr>
                <w:rFonts w:ascii="Arial" w:eastAsia="Arial" w:hAnsi="Arial" w:cs="Arial"/>
                <w:b/>
                <w:sz w:val="18"/>
                <w:szCs w:val="18"/>
              </w:rPr>
              <w:t>Severity</w:t>
            </w:r>
          </w:p>
          <w:p w:rsidR="000F7C93" w:rsidRDefault="000F7C93">
            <w:pPr>
              <w:ind w:left="0" w:hanging="2"/>
              <w:jc w:val="center"/>
              <w:rPr>
                <w:rFonts w:ascii="Arial" w:eastAsia="Arial" w:hAnsi="Arial" w:cs="Arial"/>
                <w:sz w:val="18"/>
                <w:szCs w:val="18"/>
              </w:rPr>
            </w:pPr>
          </w:p>
        </w:tc>
        <w:tc>
          <w:tcPr>
            <w:tcW w:w="1276" w:type="dxa"/>
            <w:shd w:val="clear" w:color="auto" w:fill="FFFFFF"/>
            <w:vAlign w:val="center"/>
          </w:tcPr>
          <w:p w:rsidR="000F7C93" w:rsidRDefault="00256793">
            <w:pPr>
              <w:ind w:left="0" w:hanging="2"/>
              <w:jc w:val="center"/>
              <w:rPr>
                <w:rFonts w:ascii="Arial" w:eastAsia="Arial" w:hAnsi="Arial" w:cs="Arial"/>
                <w:sz w:val="18"/>
                <w:szCs w:val="18"/>
              </w:rPr>
            </w:pPr>
            <w:r>
              <w:rPr>
                <w:rFonts w:ascii="Arial" w:eastAsia="Arial" w:hAnsi="Arial" w:cs="Arial"/>
                <w:b/>
                <w:sz w:val="18"/>
                <w:szCs w:val="18"/>
              </w:rPr>
              <w:t>Risk Rating</w:t>
            </w:r>
          </w:p>
        </w:tc>
      </w:tr>
      <w:tr w:rsidR="000F7C93">
        <w:trPr>
          <w:trHeight w:val="442"/>
        </w:trPr>
        <w:tc>
          <w:tcPr>
            <w:tcW w:w="2615" w:type="dxa"/>
            <w:vMerge/>
            <w:shd w:val="clear" w:color="auto" w:fill="FFFFFF"/>
            <w:vAlign w:val="center"/>
          </w:tcPr>
          <w:p w:rsidR="000F7C93" w:rsidRDefault="000F7C93">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895" w:type="dxa"/>
            <w:vMerge/>
            <w:shd w:val="clear" w:color="auto" w:fill="FFFFFF"/>
            <w:vAlign w:val="center"/>
          </w:tcPr>
          <w:p w:rsidR="000F7C93" w:rsidRDefault="000F7C93">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835" w:type="dxa"/>
            <w:vMerge/>
            <w:shd w:val="clear" w:color="auto" w:fill="FFFFFF"/>
            <w:vAlign w:val="center"/>
          </w:tcPr>
          <w:p w:rsidR="000F7C93" w:rsidRDefault="000F7C93">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1418" w:type="dxa"/>
            <w:vMerge/>
            <w:shd w:val="clear" w:color="auto" w:fill="FFFFFF"/>
            <w:vAlign w:val="center"/>
          </w:tcPr>
          <w:p w:rsidR="000F7C93" w:rsidRDefault="000F7C93">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1276" w:type="dxa"/>
            <w:vMerge/>
            <w:shd w:val="clear" w:color="auto" w:fill="FFFFFF"/>
            <w:vAlign w:val="center"/>
          </w:tcPr>
          <w:p w:rsidR="000F7C93" w:rsidRDefault="000F7C93">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1275" w:type="dxa"/>
            <w:vMerge/>
            <w:shd w:val="clear" w:color="auto" w:fill="FFFFFF"/>
            <w:vAlign w:val="center"/>
          </w:tcPr>
          <w:p w:rsidR="000F7C93" w:rsidRDefault="000F7C93">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3828" w:type="dxa"/>
            <w:gridSpan w:val="3"/>
            <w:shd w:val="clear" w:color="auto" w:fill="FFFFFF"/>
            <w:vAlign w:val="center"/>
          </w:tcPr>
          <w:p w:rsidR="000F7C93" w:rsidRDefault="00256793">
            <w:pPr>
              <w:ind w:left="0" w:hanging="2"/>
              <w:jc w:val="center"/>
              <w:rPr>
                <w:rFonts w:ascii="Arial" w:eastAsia="Arial" w:hAnsi="Arial" w:cs="Arial"/>
                <w:sz w:val="18"/>
                <w:szCs w:val="18"/>
              </w:rPr>
            </w:pPr>
            <w:r>
              <w:rPr>
                <w:rFonts w:ascii="Arial" w:eastAsia="Arial" w:hAnsi="Arial" w:cs="Arial"/>
                <w:b/>
                <w:sz w:val="18"/>
                <w:szCs w:val="18"/>
              </w:rPr>
              <w:t>New Risk Rating after Corrective Action</w:t>
            </w:r>
          </w:p>
        </w:tc>
      </w:tr>
      <w:tr w:rsidR="000F7C93">
        <w:tc>
          <w:tcPr>
            <w:tcW w:w="2615" w:type="dxa"/>
          </w:tcPr>
          <w:p w:rsidR="000F7C93" w:rsidRDefault="000F7C93">
            <w:pPr>
              <w:ind w:left="0" w:hanging="2"/>
              <w:rPr>
                <w:rFonts w:ascii="Arial" w:eastAsia="Arial" w:hAnsi="Arial" w:cs="Arial"/>
                <w:sz w:val="20"/>
                <w:szCs w:val="20"/>
              </w:rPr>
            </w:pPr>
          </w:p>
          <w:p w:rsidR="000F7C93" w:rsidRDefault="000F7C93">
            <w:pPr>
              <w:ind w:left="0" w:hanging="2"/>
              <w:rPr>
                <w:rFonts w:ascii="Arial" w:eastAsia="Arial" w:hAnsi="Arial" w:cs="Arial"/>
                <w:sz w:val="20"/>
                <w:szCs w:val="20"/>
              </w:rPr>
            </w:pPr>
          </w:p>
          <w:p w:rsidR="000F7C93" w:rsidRDefault="000F7C93">
            <w:pPr>
              <w:ind w:left="0" w:hanging="2"/>
              <w:rPr>
                <w:rFonts w:ascii="Arial" w:eastAsia="Arial" w:hAnsi="Arial" w:cs="Arial"/>
                <w:sz w:val="20"/>
                <w:szCs w:val="20"/>
              </w:rPr>
            </w:pPr>
          </w:p>
        </w:tc>
        <w:tc>
          <w:tcPr>
            <w:tcW w:w="895" w:type="dxa"/>
            <w:vAlign w:val="center"/>
          </w:tcPr>
          <w:p w:rsidR="000F7C93" w:rsidRDefault="000F7C93">
            <w:pPr>
              <w:ind w:left="0" w:hanging="2"/>
              <w:jc w:val="center"/>
              <w:rPr>
                <w:rFonts w:ascii="Arial" w:eastAsia="Arial" w:hAnsi="Arial" w:cs="Arial"/>
                <w:sz w:val="20"/>
                <w:szCs w:val="20"/>
              </w:rPr>
            </w:pPr>
          </w:p>
        </w:tc>
        <w:tc>
          <w:tcPr>
            <w:tcW w:w="2835" w:type="dxa"/>
          </w:tcPr>
          <w:p w:rsidR="000F7C93" w:rsidRDefault="000F7C93">
            <w:pPr>
              <w:ind w:left="0" w:hanging="2"/>
              <w:rPr>
                <w:rFonts w:ascii="Arial" w:eastAsia="Arial" w:hAnsi="Arial" w:cs="Arial"/>
                <w:sz w:val="20"/>
                <w:szCs w:val="20"/>
              </w:rPr>
            </w:pPr>
          </w:p>
        </w:tc>
        <w:tc>
          <w:tcPr>
            <w:tcW w:w="1418" w:type="dxa"/>
          </w:tcPr>
          <w:p w:rsidR="000F7C93" w:rsidRDefault="000F7C93">
            <w:pPr>
              <w:ind w:left="0" w:hanging="2"/>
              <w:rPr>
                <w:rFonts w:ascii="Arial" w:eastAsia="Arial" w:hAnsi="Arial" w:cs="Arial"/>
                <w:sz w:val="20"/>
                <w:szCs w:val="20"/>
              </w:rPr>
            </w:pPr>
          </w:p>
        </w:tc>
        <w:tc>
          <w:tcPr>
            <w:tcW w:w="1276" w:type="dxa"/>
            <w:vAlign w:val="center"/>
          </w:tcPr>
          <w:p w:rsidR="000F7C93" w:rsidRDefault="000F7C93">
            <w:pPr>
              <w:ind w:left="0" w:hanging="2"/>
              <w:jc w:val="center"/>
              <w:rPr>
                <w:rFonts w:ascii="Arial" w:eastAsia="Arial" w:hAnsi="Arial" w:cs="Arial"/>
                <w:sz w:val="20"/>
                <w:szCs w:val="20"/>
              </w:rPr>
            </w:pPr>
          </w:p>
        </w:tc>
        <w:tc>
          <w:tcPr>
            <w:tcW w:w="1275" w:type="dxa"/>
            <w:vAlign w:val="center"/>
          </w:tcPr>
          <w:p w:rsidR="000F7C93" w:rsidRDefault="000F7C93">
            <w:pPr>
              <w:ind w:left="0" w:hanging="2"/>
              <w:jc w:val="center"/>
              <w:rPr>
                <w:rFonts w:ascii="Arial" w:eastAsia="Arial" w:hAnsi="Arial" w:cs="Arial"/>
                <w:sz w:val="20"/>
                <w:szCs w:val="20"/>
              </w:rPr>
            </w:pPr>
          </w:p>
        </w:tc>
        <w:tc>
          <w:tcPr>
            <w:tcW w:w="1276" w:type="dxa"/>
            <w:vAlign w:val="center"/>
          </w:tcPr>
          <w:p w:rsidR="000F7C93" w:rsidRDefault="000F7C93">
            <w:pPr>
              <w:ind w:left="0" w:hanging="2"/>
              <w:jc w:val="center"/>
              <w:rPr>
                <w:rFonts w:ascii="Arial" w:eastAsia="Arial" w:hAnsi="Arial" w:cs="Arial"/>
                <w:sz w:val="20"/>
                <w:szCs w:val="20"/>
              </w:rPr>
            </w:pPr>
          </w:p>
        </w:tc>
        <w:tc>
          <w:tcPr>
            <w:tcW w:w="1276" w:type="dxa"/>
            <w:vAlign w:val="center"/>
          </w:tcPr>
          <w:p w:rsidR="000F7C93" w:rsidRDefault="000F7C93">
            <w:pPr>
              <w:ind w:left="0" w:hanging="2"/>
              <w:jc w:val="center"/>
              <w:rPr>
                <w:rFonts w:ascii="Arial" w:eastAsia="Arial" w:hAnsi="Arial" w:cs="Arial"/>
                <w:sz w:val="20"/>
                <w:szCs w:val="20"/>
              </w:rPr>
            </w:pPr>
          </w:p>
        </w:tc>
        <w:tc>
          <w:tcPr>
            <w:tcW w:w="1276" w:type="dxa"/>
            <w:vAlign w:val="center"/>
          </w:tcPr>
          <w:p w:rsidR="000F7C93" w:rsidRDefault="000F7C93">
            <w:pPr>
              <w:ind w:left="0" w:hanging="2"/>
              <w:jc w:val="center"/>
              <w:rPr>
                <w:rFonts w:ascii="Arial" w:eastAsia="Arial" w:hAnsi="Arial" w:cs="Arial"/>
                <w:sz w:val="20"/>
                <w:szCs w:val="20"/>
              </w:rPr>
            </w:pPr>
          </w:p>
        </w:tc>
      </w:tr>
      <w:tr w:rsidR="000F7C93">
        <w:tc>
          <w:tcPr>
            <w:tcW w:w="2615" w:type="dxa"/>
          </w:tcPr>
          <w:p w:rsidR="000F7C93" w:rsidRDefault="000F7C93">
            <w:pPr>
              <w:ind w:left="0" w:hanging="2"/>
              <w:rPr>
                <w:rFonts w:ascii="Arial" w:eastAsia="Arial" w:hAnsi="Arial" w:cs="Arial"/>
                <w:sz w:val="20"/>
                <w:szCs w:val="20"/>
              </w:rPr>
            </w:pPr>
          </w:p>
          <w:p w:rsidR="000F7C93" w:rsidRDefault="000F7C93">
            <w:pPr>
              <w:ind w:left="0" w:hanging="2"/>
              <w:rPr>
                <w:rFonts w:ascii="Arial" w:eastAsia="Arial" w:hAnsi="Arial" w:cs="Arial"/>
                <w:sz w:val="20"/>
                <w:szCs w:val="20"/>
              </w:rPr>
            </w:pPr>
          </w:p>
          <w:p w:rsidR="000F7C93" w:rsidRDefault="000F7C93">
            <w:pPr>
              <w:ind w:left="0" w:hanging="2"/>
              <w:rPr>
                <w:rFonts w:ascii="Arial" w:eastAsia="Arial" w:hAnsi="Arial" w:cs="Arial"/>
                <w:sz w:val="20"/>
                <w:szCs w:val="20"/>
              </w:rPr>
            </w:pPr>
          </w:p>
        </w:tc>
        <w:tc>
          <w:tcPr>
            <w:tcW w:w="895" w:type="dxa"/>
            <w:vAlign w:val="center"/>
          </w:tcPr>
          <w:p w:rsidR="000F7C93" w:rsidRDefault="000F7C93">
            <w:pPr>
              <w:ind w:left="0" w:hanging="2"/>
              <w:jc w:val="center"/>
              <w:rPr>
                <w:rFonts w:ascii="Arial" w:eastAsia="Arial" w:hAnsi="Arial" w:cs="Arial"/>
                <w:sz w:val="20"/>
                <w:szCs w:val="20"/>
              </w:rPr>
            </w:pPr>
          </w:p>
        </w:tc>
        <w:tc>
          <w:tcPr>
            <w:tcW w:w="2835" w:type="dxa"/>
          </w:tcPr>
          <w:p w:rsidR="000F7C93" w:rsidRDefault="000F7C93">
            <w:pPr>
              <w:ind w:left="0" w:hanging="2"/>
              <w:rPr>
                <w:rFonts w:ascii="Arial" w:eastAsia="Arial" w:hAnsi="Arial" w:cs="Arial"/>
                <w:sz w:val="20"/>
                <w:szCs w:val="20"/>
              </w:rPr>
            </w:pPr>
          </w:p>
        </w:tc>
        <w:tc>
          <w:tcPr>
            <w:tcW w:w="1418" w:type="dxa"/>
          </w:tcPr>
          <w:p w:rsidR="000F7C93" w:rsidRDefault="000F7C93">
            <w:pPr>
              <w:ind w:left="0" w:hanging="2"/>
              <w:rPr>
                <w:rFonts w:ascii="Arial" w:eastAsia="Arial" w:hAnsi="Arial" w:cs="Arial"/>
                <w:sz w:val="20"/>
                <w:szCs w:val="20"/>
              </w:rPr>
            </w:pPr>
          </w:p>
        </w:tc>
        <w:tc>
          <w:tcPr>
            <w:tcW w:w="1276" w:type="dxa"/>
            <w:vAlign w:val="center"/>
          </w:tcPr>
          <w:p w:rsidR="000F7C93" w:rsidRDefault="000F7C93">
            <w:pPr>
              <w:ind w:left="0" w:hanging="2"/>
              <w:jc w:val="center"/>
              <w:rPr>
                <w:rFonts w:ascii="Arial" w:eastAsia="Arial" w:hAnsi="Arial" w:cs="Arial"/>
                <w:sz w:val="20"/>
                <w:szCs w:val="20"/>
              </w:rPr>
            </w:pPr>
          </w:p>
        </w:tc>
        <w:tc>
          <w:tcPr>
            <w:tcW w:w="1275" w:type="dxa"/>
            <w:vAlign w:val="center"/>
          </w:tcPr>
          <w:p w:rsidR="000F7C93" w:rsidRDefault="000F7C93">
            <w:pPr>
              <w:ind w:left="0" w:hanging="2"/>
              <w:jc w:val="center"/>
              <w:rPr>
                <w:rFonts w:ascii="Arial" w:eastAsia="Arial" w:hAnsi="Arial" w:cs="Arial"/>
                <w:sz w:val="20"/>
                <w:szCs w:val="20"/>
              </w:rPr>
            </w:pPr>
          </w:p>
        </w:tc>
        <w:tc>
          <w:tcPr>
            <w:tcW w:w="1276" w:type="dxa"/>
            <w:vAlign w:val="center"/>
          </w:tcPr>
          <w:p w:rsidR="000F7C93" w:rsidRDefault="000F7C93">
            <w:pPr>
              <w:ind w:left="0" w:hanging="2"/>
              <w:jc w:val="center"/>
              <w:rPr>
                <w:rFonts w:ascii="Arial" w:eastAsia="Arial" w:hAnsi="Arial" w:cs="Arial"/>
                <w:sz w:val="20"/>
                <w:szCs w:val="20"/>
              </w:rPr>
            </w:pPr>
          </w:p>
        </w:tc>
        <w:tc>
          <w:tcPr>
            <w:tcW w:w="1276" w:type="dxa"/>
            <w:vAlign w:val="center"/>
          </w:tcPr>
          <w:p w:rsidR="000F7C93" w:rsidRDefault="000F7C93">
            <w:pPr>
              <w:ind w:left="0" w:hanging="2"/>
              <w:jc w:val="center"/>
              <w:rPr>
                <w:rFonts w:ascii="Arial" w:eastAsia="Arial" w:hAnsi="Arial" w:cs="Arial"/>
                <w:sz w:val="20"/>
                <w:szCs w:val="20"/>
              </w:rPr>
            </w:pPr>
          </w:p>
        </w:tc>
        <w:tc>
          <w:tcPr>
            <w:tcW w:w="1276" w:type="dxa"/>
            <w:vAlign w:val="center"/>
          </w:tcPr>
          <w:p w:rsidR="000F7C93" w:rsidRDefault="000F7C93">
            <w:pPr>
              <w:ind w:left="0" w:hanging="2"/>
              <w:jc w:val="center"/>
              <w:rPr>
                <w:rFonts w:ascii="Arial" w:eastAsia="Arial" w:hAnsi="Arial" w:cs="Arial"/>
                <w:sz w:val="20"/>
                <w:szCs w:val="20"/>
              </w:rPr>
            </w:pPr>
          </w:p>
        </w:tc>
      </w:tr>
      <w:tr w:rsidR="000F7C93">
        <w:tc>
          <w:tcPr>
            <w:tcW w:w="2615" w:type="dxa"/>
          </w:tcPr>
          <w:p w:rsidR="000F7C93" w:rsidRDefault="000F7C93">
            <w:pPr>
              <w:ind w:left="0" w:hanging="2"/>
              <w:rPr>
                <w:rFonts w:ascii="Arial" w:eastAsia="Arial" w:hAnsi="Arial" w:cs="Arial"/>
                <w:sz w:val="20"/>
                <w:szCs w:val="20"/>
              </w:rPr>
            </w:pPr>
          </w:p>
          <w:p w:rsidR="000F7C93" w:rsidRDefault="000F7C93">
            <w:pPr>
              <w:ind w:left="0" w:hanging="2"/>
              <w:rPr>
                <w:rFonts w:ascii="Arial" w:eastAsia="Arial" w:hAnsi="Arial" w:cs="Arial"/>
                <w:sz w:val="20"/>
                <w:szCs w:val="20"/>
              </w:rPr>
            </w:pPr>
          </w:p>
          <w:p w:rsidR="000F7C93" w:rsidRDefault="000F7C93">
            <w:pPr>
              <w:ind w:left="0" w:hanging="2"/>
              <w:rPr>
                <w:rFonts w:ascii="Arial" w:eastAsia="Arial" w:hAnsi="Arial" w:cs="Arial"/>
                <w:sz w:val="20"/>
                <w:szCs w:val="20"/>
              </w:rPr>
            </w:pPr>
          </w:p>
        </w:tc>
        <w:tc>
          <w:tcPr>
            <w:tcW w:w="895" w:type="dxa"/>
            <w:vAlign w:val="center"/>
          </w:tcPr>
          <w:p w:rsidR="000F7C93" w:rsidRDefault="000F7C93">
            <w:pPr>
              <w:ind w:left="0" w:hanging="2"/>
              <w:jc w:val="center"/>
              <w:rPr>
                <w:rFonts w:ascii="Arial" w:eastAsia="Arial" w:hAnsi="Arial" w:cs="Arial"/>
                <w:sz w:val="20"/>
                <w:szCs w:val="20"/>
              </w:rPr>
            </w:pPr>
          </w:p>
        </w:tc>
        <w:tc>
          <w:tcPr>
            <w:tcW w:w="2835" w:type="dxa"/>
          </w:tcPr>
          <w:p w:rsidR="000F7C93" w:rsidRDefault="000F7C93">
            <w:pPr>
              <w:ind w:left="0" w:hanging="2"/>
              <w:rPr>
                <w:rFonts w:ascii="Arial" w:eastAsia="Arial" w:hAnsi="Arial" w:cs="Arial"/>
                <w:sz w:val="20"/>
                <w:szCs w:val="20"/>
              </w:rPr>
            </w:pPr>
          </w:p>
        </w:tc>
        <w:tc>
          <w:tcPr>
            <w:tcW w:w="1418" w:type="dxa"/>
          </w:tcPr>
          <w:p w:rsidR="000F7C93" w:rsidRDefault="000F7C93">
            <w:pPr>
              <w:ind w:left="0" w:hanging="2"/>
              <w:rPr>
                <w:rFonts w:ascii="Arial" w:eastAsia="Arial" w:hAnsi="Arial" w:cs="Arial"/>
                <w:sz w:val="20"/>
                <w:szCs w:val="20"/>
              </w:rPr>
            </w:pPr>
          </w:p>
        </w:tc>
        <w:tc>
          <w:tcPr>
            <w:tcW w:w="1276" w:type="dxa"/>
            <w:vAlign w:val="center"/>
          </w:tcPr>
          <w:p w:rsidR="000F7C93" w:rsidRDefault="000F7C93">
            <w:pPr>
              <w:ind w:left="0" w:hanging="2"/>
              <w:jc w:val="center"/>
              <w:rPr>
                <w:rFonts w:ascii="Arial" w:eastAsia="Arial" w:hAnsi="Arial" w:cs="Arial"/>
                <w:sz w:val="20"/>
                <w:szCs w:val="20"/>
              </w:rPr>
            </w:pPr>
          </w:p>
        </w:tc>
        <w:tc>
          <w:tcPr>
            <w:tcW w:w="1275" w:type="dxa"/>
            <w:vAlign w:val="center"/>
          </w:tcPr>
          <w:p w:rsidR="000F7C93" w:rsidRDefault="000F7C93">
            <w:pPr>
              <w:ind w:left="0" w:hanging="2"/>
              <w:jc w:val="center"/>
              <w:rPr>
                <w:rFonts w:ascii="Arial" w:eastAsia="Arial" w:hAnsi="Arial" w:cs="Arial"/>
                <w:sz w:val="20"/>
                <w:szCs w:val="20"/>
              </w:rPr>
            </w:pPr>
          </w:p>
        </w:tc>
        <w:tc>
          <w:tcPr>
            <w:tcW w:w="1276" w:type="dxa"/>
            <w:vAlign w:val="center"/>
          </w:tcPr>
          <w:p w:rsidR="000F7C93" w:rsidRDefault="000F7C93">
            <w:pPr>
              <w:ind w:left="0" w:hanging="2"/>
              <w:jc w:val="center"/>
              <w:rPr>
                <w:rFonts w:ascii="Arial" w:eastAsia="Arial" w:hAnsi="Arial" w:cs="Arial"/>
                <w:sz w:val="20"/>
                <w:szCs w:val="20"/>
              </w:rPr>
            </w:pPr>
          </w:p>
        </w:tc>
        <w:tc>
          <w:tcPr>
            <w:tcW w:w="1276" w:type="dxa"/>
            <w:vAlign w:val="center"/>
          </w:tcPr>
          <w:p w:rsidR="000F7C93" w:rsidRDefault="000F7C93">
            <w:pPr>
              <w:ind w:left="0" w:hanging="2"/>
              <w:jc w:val="center"/>
              <w:rPr>
                <w:rFonts w:ascii="Arial" w:eastAsia="Arial" w:hAnsi="Arial" w:cs="Arial"/>
                <w:sz w:val="20"/>
                <w:szCs w:val="20"/>
              </w:rPr>
            </w:pPr>
          </w:p>
        </w:tc>
        <w:tc>
          <w:tcPr>
            <w:tcW w:w="1276" w:type="dxa"/>
            <w:vAlign w:val="center"/>
          </w:tcPr>
          <w:p w:rsidR="000F7C93" w:rsidRDefault="000F7C93">
            <w:pPr>
              <w:ind w:left="0" w:hanging="2"/>
              <w:jc w:val="center"/>
              <w:rPr>
                <w:rFonts w:ascii="Arial" w:eastAsia="Arial" w:hAnsi="Arial" w:cs="Arial"/>
                <w:sz w:val="20"/>
                <w:szCs w:val="20"/>
              </w:rPr>
            </w:pPr>
          </w:p>
        </w:tc>
      </w:tr>
      <w:tr w:rsidR="000F7C93">
        <w:tc>
          <w:tcPr>
            <w:tcW w:w="2615" w:type="dxa"/>
          </w:tcPr>
          <w:p w:rsidR="000F7C93" w:rsidRDefault="000F7C93">
            <w:pPr>
              <w:ind w:left="0" w:hanging="2"/>
              <w:rPr>
                <w:rFonts w:ascii="Arial" w:eastAsia="Arial" w:hAnsi="Arial" w:cs="Arial"/>
                <w:sz w:val="20"/>
                <w:szCs w:val="20"/>
              </w:rPr>
            </w:pPr>
          </w:p>
          <w:p w:rsidR="000F7C93" w:rsidRDefault="000F7C93">
            <w:pPr>
              <w:ind w:left="0" w:hanging="2"/>
              <w:rPr>
                <w:rFonts w:ascii="Arial" w:eastAsia="Arial" w:hAnsi="Arial" w:cs="Arial"/>
                <w:sz w:val="20"/>
                <w:szCs w:val="20"/>
              </w:rPr>
            </w:pPr>
          </w:p>
          <w:p w:rsidR="000F7C93" w:rsidRDefault="000F7C93">
            <w:pPr>
              <w:ind w:left="0" w:hanging="2"/>
              <w:rPr>
                <w:rFonts w:ascii="Arial" w:eastAsia="Arial" w:hAnsi="Arial" w:cs="Arial"/>
                <w:sz w:val="20"/>
                <w:szCs w:val="20"/>
              </w:rPr>
            </w:pPr>
          </w:p>
        </w:tc>
        <w:tc>
          <w:tcPr>
            <w:tcW w:w="895" w:type="dxa"/>
            <w:vAlign w:val="center"/>
          </w:tcPr>
          <w:p w:rsidR="000F7C93" w:rsidRDefault="000F7C93">
            <w:pPr>
              <w:ind w:left="0" w:hanging="2"/>
              <w:jc w:val="center"/>
              <w:rPr>
                <w:rFonts w:ascii="Arial" w:eastAsia="Arial" w:hAnsi="Arial" w:cs="Arial"/>
                <w:sz w:val="20"/>
                <w:szCs w:val="20"/>
              </w:rPr>
            </w:pPr>
          </w:p>
        </w:tc>
        <w:tc>
          <w:tcPr>
            <w:tcW w:w="2835" w:type="dxa"/>
          </w:tcPr>
          <w:p w:rsidR="000F7C93" w:rsidRDefault="000F7C93">
            <w:pPr>
              <w:ind w:left="0" w:hanging="2"/>
              <w:rPr>
                <w:rFonts w:ascii="Arial" w:eastAsia="Arial" w:hAnsi="Arial" w:cs="Arial"/>
                <w:sz w:val="20"/>
                <w:szCs w:val="20"/>
              </w:rPr>
            </w:pPr>
          </w:p>
        </w:tc>
        <w:tc>
          <w:tcPr>
            <w:tcW w:w="1418" w:type="dxa"/>
          </w:tcPr>
          <w:p w:rsidR="000F7C93" w:rsidRDefault="000F7C93">
            <w:pPr>
              <w:ind w:left="0" w:hanging="2"/>
              <w:rPr>
                <w:rFonts w:ascii="Arial" w:eastAsia="Arial" w:hAnsi="Arial" w:cs="Arial"/>
                <w:sz w:val="20"/>
                <w:szCs w:val="20"/>
              </w:rPr>
            </w:pPr>
          </w:p>
        </w:tc>
        <w:tc>
          <w:tcPr>
            <w:tcW w:w="1276" w:type="dxa"/>
            <w:vAlign w:val="center"/>
          </w:tcPr>
          <w:p w:rsidR="000F7C93" w:rsidRDefault="000F7C93">
            <w:pPr>
              <w:ind w:left="0" w:hanging="2"/>
              <w:jc w:val="center"/>
              <w:rPr>
                <w:rFonts w:ascii="Arial" w:eastAsia="Arial" w:hAnsi="Arial" w:cs="Arial"/>
                <w:sz w:val="20"/>
                <w:szCs w:val="20"/>
              </w:rPr>
            </w:pPr>
          </w:p>
        </w:tc>
        <w:tc>
          <w:tcPr>
            <w:tcW w:w="1275" w:type="dxa"/>
            <w:vAlign w:val="center"/>
          </w:tcPr>
          <w:p w:rsidR="000F7C93" w:rsidRDefault="000F7C93">
            <w:pPr>
              <w:ind w:left="0" w:hanging="2"/>
              <w:jc w:val="center"/>
              <w:rPr>
                <w:rFonts w:ascii="Arial" w:eastAsia="Arial" w:hAnsi="Arial" w:cs="Arial"/>
                <w:sz w:val="20"/>
                <w:szCs w:val="20"/>
              </w:rPr>
            </w:pPr>
          </w:p>
        </w:tc>
        <w:tc>
          <w:tcPr>
            <w:tcW w:w="1276" w:type="dxa"/>
            <w:vAlign w:val="center"/>
          </w:tcPr>
          <w:p w:rsidR="000F7C93" w:rsidRDefault="000F7C93">
            <w:pPr>
              <w:ind w:left="0" w:hanging="2"/>
              <w:jc w:val="center"/>
              <w:rPr>
                <w:rFonts w:ascii="Arial" w:eastAsia="Arial" w:hAnsi="Arial" w:cs="Arial"/>
                <w:sz w:val="20"/>
                <w:szCs w:val="20"/>
              </w:rPr>
            </w:pPr>
          </w:p>
        </w:tc>
        <w:tc>
          <w:tcPr>
            <w:tcW w:w="1276" w:type="dxa"/>
            <w:vAlign w:val="center"/>
          </w:tcPr>
          <w:p w:rsidR="000F7C93" w:rsidRDefault="000F7C93">
            <w:pPr>
              <w:ind w:left="0" w:hanging="2"/>
              <w:jc w:val="center"/>
              <w:rPr>
                <w:rFonts w:ascii="Arial" w:eastAsia="Arial" w:hAnsi="Arial" w:cs="Arial"/>
                <w:sz w:val="20"/>
                <w:szCs w:val="20"/>
              </w:rPr>
            </w:pPr>
          </w:p>
        </w:tc>
        <w:tc>
          <w:tcPr>
            <w:tcW w:w="1276" w:type="dxa"/>
            <w:vAlign w:val="center"/>
          </w:tcPr>
          <w:p w:rsidR="000F7C93" w:rsidRDefault="000F7C93">
            <w:pPr>
              <w:ind w:left="0" w:hanging="2"/>
              <w:jc w:val="center"/>
              <w:rPr>
                <w:rFonts w:ascii="Arial" w:eastAsia="Arial" w:hAnsi="Arial" w:cs="Arial"/>
                <w:sz w:val="20"/>
                <w:szCs w:val="20"/>
              </w:rPr>
            </w:pPr>
          </w:p>
        </w:tc>
      </w:tr>
    </w:tbl>
    <w:p w:rsidR="000F7C93" w:rsidRDefault="000F7C93">
      <w:pPr>
        <w:ind w:left="0" w:hanging="2"/>
        <w:rPr>
          <w:rFonts w:ascii="Arial" w:eastAsia="Arial" w:hAnsi="Arial" w:cs="Arial"/>
        </w:rPr>
      </w:pPr>
    </w:p>
    <w:tbl>
      <w:tblPr>
        <w:tblStyle w:val="a3"/>
        <w:tblW w:w="10716"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16"/>
      </w:tblGrid>
      <w:tr w:rsidR="000F7C93">
        <w:trPr>
          <w:trHeight w:val="400"/>
        </w:trPr>
        <w:tc>
          <w:tcPr>
            <w:tcW w:w="10716" w:type="dxa"/>
            <w:tcBorders>
              <w:top w:val="nil"/>
              <w:left w:val="nil"/>
              <w:bottom w:val="nil"/>
              <w:right w:val="nil"/>
            </w:tcBorders>
            <w:vAlign w:val="center"/>
          </w:tcPr>
          <w:p w:rsidR="000F7C93" w:rsidRDefault="00256793">
            <w:pPr>
              <w:ind w:left="0" w:hanging="2"/>
              <w:rPr>
                <w:rFonts w:ascii="Arial" w:eastAsia="Arial" w:hAnsi="Arial" w:cs="Arial"/>
                <w:sz w:val="20"/>
                <w:szCs w:val="20"/>
              </w:rPr>
            </w:pPr>
            <w:r>
              <w:rPr>
                <w:rFonts w:ascii="Arial" w:eastAsia="Arial" w:hAnsi="Arial" w:cs="Arial"/>
                <w:sz w:val="20"/>
                <w:szCs w:val="20"/>
              </w:rPr>
              <w:t xml:space="preserve">Risk Ratings  - Adequate Control Measures should be considered for the following:- </w:t>
            </w:r>
          </w:p>
          <w:p w:rsidR="000F7C93" w:rsidRDefault="00256793">
            <w:pPr>
              <w:ind w:left="0" w:hanging="2"/>
              <w:rPr>
                <w:rFonts w:ascii="Arial" w:eastAsia="Arial" w:hAnsi="Arial" w:cs="Arial"/>
                <w:sz w:val="20"/>
                <w:szCs w:val="20"/>
              </w:rPr>
            </w:pPr>
            <w:r>
              <w:rPr>
                <w:rFonts w:ascii="Arial" w:eastAsia="Arial" w:hAnsi="Arial" w:cs="Arial"/>
                <w:sz w:val="20"/>
                <w:szCs w:val="20"/>
              </w:rPr>
              <w:t>1 - 3 Low risk</w:t>
            </w:r>
          </w:p>
          <w:p w:rsidR="000F7C93" w:rsidRDefault="00256793">
            <w:pPr>
              <w:ind w:left="0" w:hanging="2"/>
              <w:rPr>
                <w:rFonts w:ascii="Arial" w:eastAsia="Arial" w:hAnsi="Arial" w:cs="Arial"/>
                <w:sz w:val="20"/>
                <w:szCs w:val="20"/>
              </w:rPr>
            </w:pPr>
            <w:r>
              <w:rPr>
                <w:rFonts w:ascii="Arial" w:eastAsia="Arial" w:hAnsi="Arial" w:cs="Arial"/>
                <w:sz w:val="20"/>
                <w:szCs w:val="20"/>
              </w:rPr>
              <w:t>4 - 6 Medium  / Significant risk</w:t>
            </w:r>
          </w:p>
          <w:p w:rsidR="000F7C93" w:rsidRDefault="00256793">
            <w:pPr>
              <w:spacing w:line="360" w:lineRule="auto"/>
              <w:ind w:left="0" w:hanging="2"/>
              <w:rPr>
                <w:rFonts w:ascii="Arial" w:eastAsia="Arial" w:hAnsi="Arial" w:cs="Arial"/>
                <w:sz w:val="20"/>
                <w:szCs w:val="20"/>
              </w:rPr>
            </w:pPr>
            <w:r>
              <w:rPr>
                <w:rFonts w:ascii="Arial" w:eastAsia="Arial" w:hAnsi="Arial" w:cs="Arial"/>
                <w:sz w:val="20"/>
                <w:szCs w:val="20"/>
              </w:rPr>
              <w:t xml:space="preserve">9 - High / unacceptable risk </w:t>
            </w:r>
          </w:p>
        </w:tc>
      </w:tr>
    </w:tbl>
    <w:p w:rsidR="000F7C93" w:rsidRDefault="00122C75">
      <w:pPr>
        <w:tabs>
          <w:tab w:val="left" w:pos="1440"/>
          <w:tab w:val="right" w:pos="3780"/>
          <w:tab w:val="left" w:pos="3960"/>
          <w:tab w:val="right" w:pos="6660"/>
          <w:tab w:val="left" w:pos="6840"/>
          <w:tab w:val="right" w:pos="9638"/>
        </w:tabs>
        <w:ind w:left="0" w:hanging="2"/>
        <w:rPr>
          <w:rFonts w:ascii="Arial" w:eastAsia="Arial" w:hAnsi="Arial" w:cs="Arial"/>
          <w:color w:val="000000"/>
          <w:sz w:val="20"/>
          <w:szCs w:val="20"/>
        </w:rPr>
      </w:pPr>
      <w:r>
        <w:rPr>
          <w:rFonts w:ascii="Arial" w:eastAsia="Arial" w:hAnsi="Arial" w:cs="Arial"/>
          <w:color w:val="000000"/>
          <w:sz w:val="20"/>
          <w:szCs w:val="20"/>
        </w:rPr>
        <w:t xml:space="preserve">Print date: </w:t>
      </w:r>
      <w:r w:rsidR="00256793">
        <w:rPr>
          <w:rFonts w:ascii="Arial" w:eastAsia="Arial" w:hAnsi="Arial" w:cs="Arial"/>
          <w:color w:val="000000"/>
          <w:sz w:val="20"/>
          <w:szCs w:val="20"/>
        </w:rPr>
        <w:tab/>
      </w:r>
      <w:r w:rsidR="00256793">
        <w:rPr>
          <w:rFonts w:ascii="Arial" w:eastAsia="Arial" w:hAnsi="Arial" w:cs="Arial"/>
          <w:color w:val="000000"/>
          <w:sz w:val="20"/>
          <w:szCs w:val="20"/>
        </w:rPr>
        <w:tab/>
      </w:r>
      <w:r w:rsidR="00256793">
        <w:rPr>
          <w:rFonts w:ascii="Arial" w:eastAsia="Arial" w:hAnsi="Arial" w:cs="Arial"/>
          <w:color w:val="000000"/>
          <w:sz w:val="20"/>
          <w:szCs w:val="20"/>
        </w:rPr>
        <w:tab/>
      </w:r>
    </w:p>
    <w:p w:rsidR="000F7C93" w:rsidRDefault="000F7C93">
      <w:pPr>
        <w:ind w:left="0" w:hanging="2"/>
        <w:rPr>
          <w:rFonts w:ascii="Arial" w:eastAsia="Arial" w:hAnsi="Arial" w:cs="Arial"/>
          <w:color w:val="000000"/>
          <w:sz w:val="20"/>
          <w:szCs w:val="20"/>
        </w:rPr>
      </w:pPr>
    </w:p>
    <w:p w:rsidR="000F7C93" w:rsidRDefault="00256793">
      <w:pPr>
        <w:ind w:left="0" w:hanging="2"/>
        <w:rPr>
          <w:rFonts w:ascii="Arial" w:eastAsia="Arial" w:hAnsi="Arial" w:cs="Arial"/>
          <w:sz w:val="20"/>
          <w:szCs w:val="20"/>
        </w:rPr>
      </w:pPr>
      <w:r>
        <w:rPr>
          <w:rFonts w:ascii="Arial" w:eastAsia="Arial" w:hAnsi="Arial" w:cs="Arial"/>
          <w:sz w:val="20"/>
          <w:szCs w:val="20"/>
        </w:rPr>
        <w:t>Assessed by                  Sign                                                Authorised by:                       Sign:</w:t>
      </w:r>
    </w:p>
    <w:p w:rsidR="000F7C93" w:rsidRDefault="000F7C93">
      <w:pPr>
        <w:pBdr>
          <w:top w:val="nil"/>
          <w:left w:val="nil"/>
          <w:bottom w:val="nil"/>
          <w:right w:val="nil"/>
          <w:between w:val="nil"/>
        </w:pBdr>
        <w:tabs>
          <w:tab w:val="center" w:pos="4153"/>
          <w:tab w:val="right" w:pos="8306"/>
          <w:tab w:val="left" w:pos="1440"/>
          <w:tab w:val="right" w:pos="3780"/>
          <w:tab w:val="left" w:pos="3960"/>
          <w:tab w:val="right" w:pos="6660"/>
          <w:tab w:val="right" w:pos="9638"/>
        </w:tabs>
        <w:spacing w:line="240" w:lineRule="auto"/>
        <w:ind w:left="0" w:hanging="2"/>
        <w:rPr>
          <w:rFonts w:ascii="Arial" w:eastAsia="Arial" w:hAnsi="Arial" w:cs="Arial"/>
          <w:color w:val="000000"/>
          <w:sz w:val="20"/>
          <w:szCs w:val="20"/>
        </w:rPr>
      </w:pPr>
    </w:p>
    <w:p w:rsidR="000F7C93" w:rsidRDefault="000F7C93">
      <w:pPr>
        <w:pBdr>
          <w:top w:val="nil"/>
          <w:left w:val="nil"/>
          <w:bottom w:val="nil"/>
          <w:right w:val="nil"/>
          <w:between w:val="nil"/>
        </w:pBdr>
        <w:tabs>
          <w:tab w:val="center" w:pos="4153"/>
          <w:tab w:val="right" w:pos="8306"/>
          <w:tab w:val="left" w:pos="1440"/>
          <w:tab w:val="right" w:pos="3780"/>
          <w:tab w:val="left" w:pos="3960"/>
          <w:tab w:val="right" w:pos="6660"/>
          <w:tab w:val="right" w:pos="9638"/>
        </w:tabs>
        <w:spacing w:line="240" w:lineRule="auto"/>
        <w:ind w:left="0" w:hanging="2"/>
        <w:rPr>
          <w:rFonts w:ascii="Arial" w:eastAsia="Arial" w:hAnsi="Arial" w:cs="Arial"/>
          <w:color w:val="000000"/>
          <w:sz w:val="20"/>
          <w:szCs w:val="20"/>
        </w:rPr>
      </w:pPr>
    </w:p>
    <w:p w:rsidR="000F7C93" w:rsidRDefault="000F7C93">
      <w:pPr>
        <w:pBdr>
          <w:top w:val="nil"/>
          <w:left w:val="nil"/>
          <w:bottom w:val="nil"/>
          <w:right w:val="nil"/>
          <w:between w:val="nil"/>
        </w:pBdr>
        <w:tabs>
          <w:tab w:val="center" w:pos="4153"/>
          <w:tab w:val="right" w:pos="8306"/>
          <w:tab w:val="left" w:pos="1440"/>
          <w:tab w:val="right" w:pos="3780"/>
          <w:tab w:val="left" w:pos="3960"/>
          <w:tab w:val="right" w:pos="6660"/>
          <w:tab w:val="right" w:pos="9638"/>
        </w:tabs>
        <w:spacing w:line="240" w:lineRule="auto"/>
        <w:ind w:left="0" w:hanging="2"/>
        <w:rPr>
          <w:rFonts w:ascii="Arial" w:eastAsia="Arial" w:hAnsi="Arial" w:cs="Arial"/>
          <w:color w:val="000000"/>
          <w:sz w:val="20"/>
          <w:szCs w:val="20"/>
        </w:rPr>
      </w:pPr>
    </w:p>
    <w:p w:rsidR="000F7C93" w:rsidRDefault="00256793">
      <w:pPr>
        <w:pBdr>
          <w:top w:val="nil"/>
          <w:left w:val="nil"/>
          <w:bottom w:val="nil"/>
          <w:right w:val="nil"/>
          <w:between w:val="nil"/>
        </w:pBdr>
        <w:tabs>
          <w:tab w:val="center" w:pos="4153"/>
          <w:tab w:val="right" w:pos="8306"/>
          <w:tab w:val="left" w:pos="1440"/>
          <w:tab w:val="right" w:pos="3780"/>
          <w:tab w:val="left" w:pos="3960"/>
          <w:tab w:val="right" w:pos="6660"/>
          <w:tab w:val="right" w:pos="9638"/>
        </w:tabs>
        <w:spacing w:line="240" w:lineRule="auto"/>
        <w:ind w:left="0" w:hanging="2"/>
        <w:rPr>
          <w:rFonts w:ascii="Arial" w:eastAsia="Arial" w:hAnsi="Arial" w:cs="Arial"/>
          <w:color w:val="000000"/>
          <w:sz w:val="20"/>
          <w:szCs w:val="20"/>
        </w:rPr>
        <w:sectPr w:rsidR="000F7C93">
          <w:headerReference w:type="default" r:id="rId11"/>
          <w:pgSz w:w="16840" w:h="11907" w:orient="landscape"/>
          <w:pgMar w:top="584" w:right="1418" w:bottom="649" w:left="1418" w:header="720" w:footer="720" w:gutter="0"/>
          <w:pgNumType w:start="1"/>
          <w:cols w:space="720"/>
        </w:sectPr>
      </w:pPr>
      <w:r>
        <w:rPr>
          <w:rFonts w:ascii="Arial" w:eastAsia="Arial" w:hAnsi="Arial" w:cs="Arial"/>
          <w:color w:val="000000"/>
          <w:sz w:val="20"/>
          <w:szCs w:val="20"/>
        </w:rPr>
        <w:t xml:space="preserve"> </w:t>
      </w:r>
    </w:p>
    <w:p w:rsidR="000F7C93" w:rsidRDefault="00256793">
      <w:pPr>
        <w:ind w:left="0" w:hanging="2"/>
        <w:rPr>
          <w:rFonts w:ascii="Arial" w:eastAsia="Arial" w:hAnsi="Arial" w:cs="Arial"/>
        </w:rPr>
      </w:pPr>
      <w:r>
        <w:rPr>
          <w:noProof/>
          <w:lang w:eastAsia="en-GB"/>
        </w:rPr>
        <mc:AlternateContent>
          <mc:Choice Requires="wps">
            <w:drawing>
              <wp:anchor distT="0" distB="0" distL="114300" distR="114300" simplePos="0" relativeHeight="251660288" behindDoc="0" locked="0" layoutInCell="1" hidden="0" allowOverlap="1">
                <wp:simplePos x="0" y="0"/>
                <wp:positionH relativeFrom="column">
                  <wp:posOffset>-12699</wp:posOffset>
                </wp:positionH>
                <wp:positionV relativeFrom="paragraph">
                  <wp:posOffset>-406399</wp:posOffset>
                </wp:positionV>
                <wp:extent cx="2978785" cy="361315"/>
                <wp:effectExtent l="0" t="0" r="0" b="0"/>
                <wp:wrapNone/>
                <wp:docPr id="1028" name="Rectangle 1028"/>
                <wp:cNvGraphicFramePr/>
                <a:graphic xmlns:a="http://schemas.openxmlformats.org/drawingml/2006/main">
                  <a:graphicData uri="http://schemas.microsoft.com/office/word/2010/wordprocessingShape">
                    <wps:wsp>
                      <wps:cNvSpPr/>
                      <wps:spPr>
                        <a:xfrm>
                          <a:off x="3861370" y="3604105"/>
                          <a:ext cx="2969260" cy="3517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7C93" w:rsidRDefault="00256793">
                            <w:pPr>
                              <w:spacing w:line="240" w:lineRule="auto"/>
                              <w:ind w:left="0" w:hanging="2"/>
                            </w:pPr>
                            <w:r>
                              <w:rPr>
                                <w:rFonts w:ascii="Arial" w:eastAsia="Arial" w:hAnsi="Arial" w:cs="Arial"/>
                                <w:b/>
                                <w:color w:val="000000"/>
                              </w:rPr>
                              <w:t xml:space="preserve">Risk Assessment Form </w:t>
                            </w:r>
                          </w:p>
                          <w:p w:rsidR="000F7C93" w:rsidRDefault="000F7C93">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1028" o:spid="_x0000_s1028" style="position:absolute;margin-left:-1pt;margin-top:-32pt;width:234.55pt;height:28.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UPAIAAH4EAAAOAAAAZHJzL2Uyb0RvYy54bWysVNtuEzEQfUfiHyy/0720SZNVNxVqCUKq&#10;aEXhAya73qwl37DdXP6eYye0KSAhIfbBGdvjM2fmzOTqeqcV2wgfpDUtr85KzoTpbC/NuuXfvi7f&#10;zTgLkUxPyhrR8r0I/Hrx9s3V1jWitqNVvfAMICY0W9fyMUbXFEXoRqEpnFknDC4H6zVFbP266D1t&#10;ga5VUZfltNha3ztvOxECTm8Pl3yR8YdBdPF+GIKITLUc3GJefV5XaS0WV9SsPblRdkca9A8sNEmD&#10;oM9QtxSJPXn5G5SWnbfBDvGss7qwwyA7kXNANlX5SzaPIzmRc0FxgnsuU/h/sN3nzYNnsod2ZQ2t&#10;DGmo9AV1I7NWguVTFGnrQgPfR/fgj7sAM2W8G7xOv8iF7Vp+PptW55co9R72tLyoysmhyGIXWQeH&#10;ej6d11M4dMljUl3OswrFC5LzIX4UVrNktNyDTK4tbe5CRHS4/nRJgYNVsl9KpfLGr1c3yrMNQfBl&#10;/lJ4PHnlpgzbtnw+qSfgQei7QVGEqR0qEcw6x3v1IpwCl/n7E3AidkthPBDICIf0tYxodCV1y2fP&#10;r6kZBfUfTM/i3qHuBjPCE7OgOVMCEwUD9KmJJNXf/ZCmMsg2qXXQJ1lxt9plieuElU5Wtt9D9uC6&#10;pQThOwrxgTwav0J0DAPifn8iDy7qk0G3zauLVKmYNxeTyxLy+dOb1ekNmW60mDEU9GDexDxxKQ9j&#10;3z9FO8is4wuVI2c0edbqOJBpik732evlb2PxAwAA//8DAFBLAwQUAAYACAAAACEAfWxKAdkAAAAJ&#10;AQAADwAAAGRycy9kb3ducmV2LnhtbExPyU7DMBC9I/EP1iBxQa3TUqUoxKkgEkeQSPmAaTwkEfE4&#10;ip2Fv2c4wenN8vSW/LS6Xs00hs6zgd02AUVce9txY+Dj/LJ5ABUissXeMxn4pgCn4voqx8z6hd9p&#10;rmKjRIRDhgbaGIdM61C35DBs/UAsv08/Ooyyjo22Iy4i7nq9T5JUO+xYHFocqGyp/qomZ+Ac7ruS&#10;+uoY5rl6fS6nO7fgmzG3N+vTI6hIa/wjw298iQ6FZLr4iW1QvYHNXqpEwfQggxAO6XEH6iIXQV3k&#10;+n+D4gcAAP//AwBQSwECLQAUAAYACAAAACEAtoM4kv4AAADhAQAAEwAAAAAAAAAAAAAAAAAAAAAA&#10;W0NvbnRlbnRfVHlwZXNdLnhtbFBLAQItABQABgAIAAAAIQA4/SH/1gAAAJQBAAALAAAAAAAAAAAA&#10;AAAAAC8BAABfcmVscy8ucmVsc1BLAQItABQABgAIAAAAIQAU+MBUPAIAAH4EAAAOAAAAAAAAAAAA&#10;AAAAAC4CAABkcnMvZTJvRG9jLnhtbFBLAQItABQABgAIAAAAIQB9bEoB2QAAAAkBAAAPAAAAAAAA&#10;AAAAAAAAAJYEAABkcnMvZG93bnJldi54bWxQSwUGAAAAAAQABADzAAAAnAUAAAAA&#10;">
                <v:stroke startarrowwidth="narrow" startarrowlength="short" endarrowwidth="narrow" endarrowlength="short"/>
                <v:textbox inset="2.53958mm,1.2694mm,2.53958mm,1.2694mm">
                  <w:txbxContent>
                    <w:p w:rsidR="000F7C93" w:rsidRDefault="00256793">
                      <w:pPr>
                        <w:spacing w:line="240" w:lineRule="auto"/>
                        <w:ind w:left="0" w:hanging="2"/>
                      </w:pPr>
                      <w:r>
                        <w:rPr>
                          <w:rFonts w:ascii="Arial" w:eastAsia="Arial" w:hAnsi="Arial" w:cs="Arial"/>
                          <w:b/>
                          <w:color w:val="000000"/>
                        </w:rPr>
                        <w:t xml:space="preserve">Risk Assessment Form </w:t>
                      </w:r>
                    </w:p>
                    <w:p w:rsidR="000F7C93" w:rsidRDefault="000F7C93">
                      <w:pPr>
                        <w:spacing w:line="240" w:lineRule="auto"/>
                        <w:ind w:left="0" w:hanging="2"/>
                      </w:pPr>
                    </w:p>
                  </w:txbxContent>
                </v:textbox>
              </v:rect>
            </w:pict>
          </mc:Fallback>
        </mc:AlternateContent>
      </w:r>
    </w:p>
    <w:p w:rsidR="000F7C93" w:rsidRDefault="00256793">
      <w:pPr>
        <w:ind w:left="0" w:hanging="2"/>
      </w:pPr>
      <w:r>
        <w:rPr>
          <w:rFonts w:ascii="Arial" w:eastAsia="Arial" w:hAnsi="Arial" w:cs="Arial"/>
        </w:rPr>
        <w:t>I hereby sign to say I have read, agree and understand the Risk Assessment written overleaf:</w:t>
      </w:r>
    </w:p>
    <w:p w:rsidR="000F7C93" w:rsidRDefault="000F7C93">
      <w:pPr>
        <w:ind w:left="0" w:hanging="2"/>
        <w:rPr>
          <w:rFonts w:ascii="Arial" w:eastAsia="Arial" w:hAnsi="Arial" w:cs="Arial"/>
        </w:rPr>
      </w:pPr>
    </w:p>
    <w:tbl>
      <w:tblPr>
        <w:tblStyle w:val="a4"/>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3"/>
        <w:gridCol w:w="4173"/>
        <w:gridCol w:w="4181"/>
      </w:tblGrid>
      <w:tr w:rsidR="000F7C93">
        <w:tc>
          <w:tcPr>
            <w:tcW w:w="1353" w:type="dxa"/>
          </w:tcPr>
          <w:p w:rsidR="000F7C93" w:rsidRDefault="00256793">
            <w:pPr>
              <w:ind w:left="0" w:hanging="2"/>
              <w:rPr>
                <w:rFonts w:ascii="Arial" w:eastAsia="Arial" w:hAnsi="Arial" w:cs="Arial"/>
              </w:rPr>
            </w:pPr>
            <w:r>
              <w:rPr>
                <w:rFonts w:ascii="Arial" w:eastAsia="Arial" w:hAnsi="Arial" w:cs="Arial"/>
                <w:b/>
              </w:rPr>
              <w:t>Date</w:t>
            </w:r>
          </w:p>
        </w:tc>
        <w:tc>
          <w:tcPr>
            <w:tcW w:w="4173" w:type="dxa"/>
          </w:tcPr>
          <w:p w:rsidR="000F7C93" w:rsidRDefault="00256793">
            <w:pPr>
              <w:ind w:left="0" w:hanging="2"/>
              <w:rPr>
                <w:rFonts w:ascii="Arial" w:eastAsia="Arial" w:hAnsi="Arial" w:cs="Arial"/>
              </w:rPr>
            </w:pPr>
            <w:r>
              <w:rPr>
                <w:rFonts w:ascii="Arial" w:eastAsia="Arial" w:hAnsi="Arial" w:cs="Arial"/>
                <w:b/>
              </w:rPr>
              <w:t>Name</w:t>
            </w:r>
          </w:p>
        </w:tc>
        <w:tc>
          <w:tcPr>
            <w:tcW w:w="4181" w:type="dxa"/>
          </w:tcPr>
          <w:p w:rsidR="000F7C93" w:rsidRDefault="00256793">
            <w:pPr>
              <w:ind w:left="0" w:hanging="2"/>
              <w:rPr>
                <w:rFonts w:ascii="Arial" w:eastAsia="Arial" w:hAnsi="Arial" w:cs="Arial"/>
              </w:rPr>
            </w:pPr>
            <w:r>
              <w:rPr>
                <w:rFonts w:ascii="Arial" w:eastAsia="Arial" w:hAnsi="Arial" w:cs="Arial"/>
                <w:b/>
              </w:rPr>
              <w:t>Signature</w:t>
            </w:r>
          </w:p>
        </w:tc>
      </w:tr>
      <w:tr w:rsidR="000F7C93">
        <w:trPr>
          <w:trHeight w:val="454"/>
        </w:trPr>
        <w:tc>
          <w:tcPr>
            <w:tcW w:w="1353" w:type="dxa"/>
          </w:tcPr>
          <w:p w:rsidR="000F7C93" w:rsidRDefault="000F7C93">
            <w:pPr>
              <w:ind w:left="0" w:hanging="2"/>
            </w:pPr>
          </w:p>
        </w:tc>
        <w:tc>
          <w:tcPr>
            <w:tcW w:w="4173" w:type="dxa"/>
          </w:tcPr>
          <w:p w:rsidR="000F7C93" w:rsidRDefault="000F7C93">
            <w:pPr>
              <w:ind w:left="0" w:hanging="2"/>
            </w:pPr>
          </w:p>
        </w:tc>
        <w:tc>
          <w:tcPr>
            <w:tcW w:w="4181" w:type="dxa"/>
          </w:tcPr>
          <w:p w:rsidR="000F7C93" w:rsidRDefault="000F7C93">
            <w:pPr>
              <w:ind w:left="0" w:hanging="2"/>
            </w:pPr>
          </w:p>
        </w:tc>
      </w:tr>
      <w:tr w:rsidR="000F7C93">
        <w:trPr>
          <w:trHeight w:val="454"/>
        </w:trPr>
        <w:tc>
          <w:tcPr>
            <w:tcW w:w="1353" w:type="dxa"/>
          </w:tcPr>
          <w:p w:rsidR="000F7C93" w:rsidRDefault="000F7C93">
            <w:pPr>
              <w:ind w:left="0" w:hanging="2"/>
            </w:pPr>
          </w:p>
        </w:tc>
        <w:tc>
          <w:tcPr>
            <w:tcW w:w="4173" w:type="dxa"/>
          </w:tcPr>
          <w:p w:rsidR="000F7C93" w:rsidRDefault="000F7C93">
            <w:pPr>
              <w:ind w:left="0" w:hanging="2"/>
            </w:pPr>
          </w:p>
        </w:tc>
        <w:tc>
          <w:tcPr>
            <w:tcW w:w="4181" w:type="dxa"/>
          </w:tcPr>
          <w:p w:rsidR="000F7C93" w:rsidRDefault="000F7C93">
            <w:pPr>
              <w:ind w:left="0" w:hanging="2"/>
            </w:pPr>
          </w:p>
        </w:tc>
      </w:tr>
      <w:tr w:rsidR="000F7C93">
        <w:trPr>
          <w:trHeight w:val="454"/>
        </w:trPr>
        <w:tc>
          <w:tcPr>
            <w:tcW w:w="1353" w:type="dxa"/>
          </w:tcPr>
          <w:p w:rsidR="000F7C93" w:rsidRDefault="000F7C93">
            <w:pPr>
              <w:ind w:left="0" w:hanging="2"/>
            </w:pPr>
          </w:p>
        </w:tc>
        <w:tc>
          <w:tcPr>
            <w:tcW w:w="4173" w:type="dxa"/>
          </w:tcPr>
          <w:p w:rsidR="000F7C93" w:rsidRDefault="000F7C93">
            <w:pPr>
              <w:ind w:left="0" w:hanging="2"/>
            </w:pPr>
          </w:p>
        </w:tc>
        <w:tc>
          <w:tcPr>
            <w:tcW w:w="4181" w:type="dxa"/>
          </w:tcPr>
          <w:p w:rsidR="000F7C93" w:rsidRDefault="000F7C93">
            <w:pPr>
              <w:ind w:left="0" w:hanging="2"/>
            </w:pPr>
          </w:p>
        </w:tc>
      </w:tr>
      <w:tr w:rsidR="000F7C93">
        <w:trPr>
          <w:trHeight w:val="454"/>
        </w:trPr>
        <w:tc>
          <w:tcPr>
            <w:tcW w:w="1353" w:type="dxa"/>
          </w:tcPr>
          <w:p w:rsidR="000F7C93" w:rsidRDefault="000F7C93">
            <w:pPr>
              <w:ind w:left="0" w:hanging="2"/>
            </w:pPr>
          </w:p>
        </w:tc>
        <w:tc>
          <w:tcPr>
            <w:tcW w:w="4173" w:type="dxa"/>
          </w:tcPr>
          <w:p w:rsidR="000F7C93" w:rsidRDefault="000F7C93">
            <w:pPr>
              <w:ind w:left="0" w:hanging="2"/>
            </w:pPr>
          </w:p>
        </w:tc>
        <w:tc>
          <w:tcPr>
            <w:tcW w:w="4181" w:type="dxa"/>
          </w:tcPr>
          <w:p w:rsidR="000F7C93" w:rsidRDefault="000F7C93">
            <w:pPr>
              <w:ind w:left="0" w:hanging="2"/>
            </w:pPr>
          </w:p>
        </w:tc>
      </w:tr>
      <w:tr w:rsidR="000F7C93">
        <w:trPr>
          <w:trHeight w:val="454"/>
        </w:trPr>
        <w:tc>
          <w:tcPr>
            <w:tcW w:w="1353" w:type="dxa"/>
          </w:tcPr>
          <w:p w:rsidR="000F7C93" w:rsidRDefault="000F7C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p>
        </w:tc>
        <w:tc>
          <w:tcPr>
            <w:tcW w:w="4173" w:type="dxa"/>
          </w:tcPr>
          <w:p w:rsidR="000F7C93" w:rsidRDefault="000F7C93">
            <w:pPr>
              <w:ind w:left="0" w:hanging="2"/>
            </w:pPr>
          </w:p>
        </w:tc>
        <w:tc>
          <w:tcPr>
            <w:tcW w:w="4181" w:type="dxa"/>
          </w:tcPr>
          <w:p w:rsidR="000F7C93" w:rsidRDefault="000F7C93">
            <w:pPr>
              <w:ind w:left="0" w:hanging="2"/>
            </w:pPr>
          </w:p>
        </w:tc>
      </w:tr>
      <w:tr w:rsidR="000F7C93">
        <w:trPr>
          <w:trHeight w:val="454"/>
        </w:trPr>
        <w:tc>
          <w:tcPr>
            <w:tcW w:w="1353" w:type="dxa"/>
          </w:tcPr>
          <w:p w:rsidR="000F7C93" w:rsidRDefault="000F7C93">
            <w:pPr>
              <w:ind w:left="0" w:hanging="2"/>
            </w:pPr>
          </w:p>
        </w:tc>
        <w:tc>
          <w:tcPr>
            <w:tcW w:w="4173" w:type="dxa"/>
          </w:tcPr>
          <w:p w:rsidR="000F7C93" w:rsidRDefault="000F7C93">
            <w:pPr>
              <w:ind w:left="0" w:hanging="2"/>
            </w:pPr>
          </w:p>
        </w:tc>
        <w:tc>
          <w:tcPr>
            <w:tcW w:w="4181" w:type="dxa"/>
          </w:tcPr>
          <w:p w:rsidR="000F7C93" w:rsidRDefault="000F7C93">
            <w:pPr>
              <w:ind w:left="0" w:hanging="2"/>
            </w:pPr>
          </w:p>
        </w:tc>
      </w:tr>
      <w:tr w:rsidR="000F7C93">
        <w:trPr>
          <w:trHeight w:val="454"/>
        </w:trPr>
        <w:tc>
          <w:tcPr>
            <w:tcW w:w="1353" w:type="dxa"/>
          </w:tcPr>
          <w:p w:rsidR="000F7C93" w:rsidRDefault="000F7C93">
            <w:pPr>
              <w:ind w:left="0" w:hanging="2"/>
            </w:pPr>
          </w:p>
        </w:tc>
        <w:tc>
          <w:tcPr>
            <w:tcW w:w="4173" w:type="dxa"/>
          </w:tcPr>
          <w:p w:rsidR="000F7C93" w:rsidRDefault="000F7C93">
            <w:pPr>
              <w:ind w:left="0" w:hanging="2"/>
            </w:pPr>
          </w:p>
        </w:tc>
        <w:tc>
          <w:tcPr>
            <w:tcW w:w="4181" w:type="dxa"/>
          </w:tcPr>
          <w:p w:rsidR="000F7C93" w:rsidRDefault="000F7C93">
            <w:pPr>
              <w:ind w:left="0" w:hanging="2"/>
            </w:pPr>
          </w:p>
        </w:tc>
      </w:tr>
      <w:tr w:rsidR="000F7C93">
        <w:trPr>
          <w:trHeight w:val="454"/>
        </w:trPr>
        <w:tc>
          <w:tcPr>
            <w:tcW w:w="1353" w:type="dxa"/>
          </w:tcPr>
          <w:p w:rsidR="000F7C93" w:rsidRDefault="000F7C93">
            <w:pPr>
              <w:ind w:left="0" w:hanging="2"/>
            </w:pPr>
          </w:p>
        </w:tc>
        <w:tc>
          <w:tcPr>
            <w:tcW w:w="4173" w:type="dxa"/>
          </w:tcPr>
          <w:p w:rsidR="000F7C93" w:rsidRDefault="000F7C93">
            <w:pPr>
              <w:ind w:left="0" w:hanging="2"/>
            </w:pPr>
          </w:p>
        </w:tc>
        <w:tc>
          <w:tcPr>
            <w:tcW w:w="4181" w:type="dxa"/>
          </w:tcPr>
          <w:p w:rsidR="000F7C93" w:rsidRDefault="000F7C93">
            <w:pPr>
              <w:ind w:left="0" w:hanging="2"/>
            </w:pPr>
          </w:p>
        </w:tc>
      </w:tr>
      <w:tr w:rsidR="000F7C93">
        <w:trPr>
          <w:trHeight w:val="454"/>
        </w:trPr>
        <w:tc>
          <w:tcPr>
            <w:tcW w:w="1353" w:type="dxa"/>
          </w:tcPr>
          <w:p w:rsidR="000F7C93" w:rsidRDefault="000F7C93">
            <w:pPr>
              <w:ind w:left="0" w:hanging="2"/>
            </w:pPr>
          </w:p>
        </w:tc>
        <w:tc>
          <w:tcPr>
            <w:tcW w:w="4173" w:type="dxa"/>
          </w:tcPr>
          <w:p w:rsidR="000F7C93" w:rsidRDefault="000F7C93">
            <w:pPr>
              <w:ind w:left="0" w:hanging="2"/>
            </w:pPr>
          </w:p>
        </w:tc>
        <w:tc>
          <w:tcPr>
            <w:tcW w:w="4181" w:type="dxa"/>
          </w:tcPr>
          <w:p w:rsidR="000F7C93" w:rsidRDefault="000F7C93">
            <w:pPr>
              <w:ind w:left="0" w:hanging="2"/>
            </w:pPr>
          </w:p>
        </w:tc>
      </w:tr>
      <w:tr w:rsidR="000F7C93">
        <w:trPr>
          <w:trHeight w:val="454"/>
        </w:trPr>
        <w:tc>
          <w:tcPr>
            <w:tcW w:w="1353" w:type="dxa"/>
          </w:tcPr>
          <w:p w:rsidR="000F7C93" w:rsidRDefault="000F7C93">
            <w:pPr>
              <w:ind w:left="0" w:hanging="2"/>
            </w:pPr>
          </w:p>
        </w:tc>
        <w:tc>
          <w:tcPr>
            <w:tcW w:w="4173" w:type="dxa"/>
          </w:tcPr>
          <w:p w:rsidR="000F7C93" w:rsidRDefault="000F7C93">
            <w:pPr>
              <w:ind w:left="0" w:hanging="2"/>
            </w:pPr>
          </w:p>
        </w:tc>
        <w:tc>
          <w:tcPr>
            <w:tcW w:w="4181" w:type="dxa"/>
          </w:tcPr>
          <w:p w:rsidR="000F7C93" w:rsidRDefault="000F7C93">
            <w:pPr>
              <w:ind w:left="0" w:hanging="2"/>
            </w:pPr>
          </w:p>
        </w:tc>
      </w:tr>
      <w:tr w:rsidR="000F7C93">
        <w:trPr>
          <w:trHeight w:val="454"/>
        </w:trPr>
        <w:tc>
          <w:tcPr>
            <w:tcW w:w="1353" w:type="dxa"/>
          </w:tcPr>
          <w:p w:rsidR="000F7C93" w:rsidRDefault="000F7C93">
            <w:pPr>
              <w:ind w:left="0" w:hanging="2"/>
            </w:pPr>
          </w:p>
        </w:tc>
        <w:tc>
          <w:tcPr>
            <w:tcW w:w="4173" w:type="dxa"/>
          </w:tcPr>
          <w:p w:rsidR="000F7C93" w:rsidRDefault="000F7C93">
            <w:pPr>
              <w:ind w:left="0" w:hanging="2"/>
            </w:pPr>
          </w:p>
        </w:tc>
        <w:tc>
          <w:tcPr>
            <w:tcW w:w="4181" w:type="dxa"/>
          </w:tcPr>
          <w:p w:rsidR="000F7C93" w:rsidRDefault="000F7C93">
            <w:pPr>
              <w:ind w:left="0" w:hanging="2"/>
            </w:pPr>
          </w:p>
        </w:tc>
      </w:tr>
      <w:tr w:rsidR="000F7C93">
        <w:trPr>
          <w:trHeight w:val="454"/>
        </w:trPr>
        <w:tc>
          <w:tcPr>
            <w:tcW w:w="1353" w:type="dxa"/>
          </w:tcPr>
          <w:p w:rsidR="000F7C93" w:rsidRDefault="000F7C93">
            <w:pPr>
              <w:ind w:left="0" w:hanging="2"/>
            </w:pPr>
          </w:p>
        </w:tc>
        <w:tc>
          <w:tcPr>
            <w:tcW w:w="4173" w:type="dxa"/>
          </w:tcPr>
          <w:p w:rsidR="000F7C93" w:rsidRDefault="000F7C93">
            <w:pPr>
              <w:ind w:left="0" w:hanging="2"/>
            </w:pPr>
          </w:p>
        </w:tc>
        <w:tc>
          <w:tcPr>
            <w:tcW w:w="4181" w:type="dxa"/>
          </w:tcPr>
          <w:p w:rsidR="000F7C93" w:rsidRDefault="000F7C93">
            <w:pPr>
              <w:ind w:left="0" w:hanging="2"/>
            </w:pPr>
          </w:p>
        </w:tc>
      </w:tr>
      <w:tr w:rsidR="000F7C93">
        <w:trPr>
          <w:trHeight w:val="454"/>
        </w:trPr>
        <w:tc>
          <w:tcPr>
            <w:tcW w:w="1353" w:type="dxa"/>
          </w:tcPr>
          <w:p w:rsidR="000F7C93" w:rsidRDefault="000F7C9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p>
        </w:tc>
        <w:tc>
          <w:tcPr>
            <w:tcW w:w="4173" w:type="dxa"/>
          </w:tcPr>
          <w:p w:rsidR="000F7C93" w:rsidRDefault="000F7C93">
            <w:pPr>
              <w:ind w:left="0" w:hanging="2"/>
            </w:pPr>
          </w:p>
        </w:tc>
        <w:tc>
          <w:tcPr>
            <w:tcW w:w="4181" w:type="dxa"/>
          </w:tcPr>
          <w:p w:rsidR="000F7C93" w:rsidRDefault="000F7C93">
            <w:pPr>
              <w:ind w:left="0" w:hanging="2"/>
            </w:pPr>
          </w:p>
        </w:tc>
      </w:tr>
      <w:tr w:rsidR="000F7C93">
        <w:trPr>
          <w:trHeight w:val="454"/>
        </w:trPr>
        <w:tc>
          <w:tcPr>
            <w:tcW w:w="1353" w:type="dxa"/>
          </w:tcPr>
          <w:p w:rsidR="000F7C93" w:rsidRDefault="000F7C93">
            <w:pPr>
              <w:ind w:left="0" w:hanging="2"/>
            </w:pPr>
          </w:p>
        </w:tc>
        <w:tc>
          <w:tcPr>
            <w:tcW w:w="4173" w:type="dxa"/>
          </w:tcPr>
          <w:p w:rsidR="000F7C93" w:rsidRDefault="000F7C93">
            <w:pPr>
              <w:ind w:left="0" w:hanging="2"/>
            </w:pPr>
          </w:p>
        </w:tc>
        <w:tc>
          <w:tcPr>
            <w:tcW w:w="4181" w:type="dxa"/>
          </w:tcPr>
          <w:p w:rsidR="000F7C93" w:rsidRDefault="000F7C93">
            <w:pPr>
              <w:ind w:left="0" w:hanging="2"/>
            </w:pPr>
          </w:p>
        </w:tc>
      </w:tr>
      <w:tr w:rsidR="000F7C93">
        <w:trPr>
          <w:trHeight w:val="454"/>
        </w:trPr>
        <w:tc>
          <w:tcPr>
            <w:tcW w:w="1353" w:type="dxa"/>
          </w:tcPr>
          <w:p w:rsidR="000F7C93" w:rsidRDefault="000F7C93">
            <w:pPr>
              <w:ind w:left="0" w:hanging="2"/>
            </w:pPr>
          </w:p>
        </w:tc>
        <w:tc>
          <w:tcPr>
            <w:tcW w:w="4173" w:type="dxa"/>
          </w:tcPr>
          <w:p w:rsidR="000F7C93" w:rsidRDefault="000F7C93">
            <w:pPr>
              <w:ind w:left="0" w:hanging="2"/>
            </w:pPr>
          </w:p>
        </w:tc>
        <w:tc>
          <w:tcPr>
            <w:tcW w:w="4181" w:type="dxa"/>
          </w:tcPr>
          <w:p w:rsidR="000F7C93" w:rsidRDefault="000F7C93">
            <w:pPr>
              <w:ind w:left="0" w:hanging="2"/>
            </w:pPr>
          </w:p>
        </w:tc>
      </w:tr>
      <w:tr w:rsidR="000F7C93">
        <w:trPr>
          <w:trHeight w:val="454"/>
        </w:trPr>
        <w:tc>
          <w:tcPr>
            <w:tcW w:w="1353" w:type="dxa"/>
          </w:tcPr>
          <w:p w:rsidR="000F7C93" w:rsidRDefault="000F7C93">
            <w:pPr>
              <w:ind w:left="0" w:hanging="2"/>
            </w:pPr>
          </w:p>
        </w:tc>
        <w:tc>
          <w:tcPr>
            <w:tcW w:w="4173" w:type="dxa"/>
          </w:tcPr>
          <w:p w:rsidR="000F7C93" w:rsidRDefault="000F7C93">
            <w:pPr>
              <w:ind w:left="0" w:hanging="2"/>
            </w:pPr>
          </w:p>
        </w:tc>
        <w:tc>
          <w:tcPr>
            <w:tcW w:w="4181" w:type="dxa"/>
          </w:tcPr>
          <w:p w:rsidR="000F7C93" w:rsidRDefault="000F7C93">
            <w:pPr>
              <w:ind w:left="0" w:hanging="2"/>
            </w:pPr>
          </w:p>
        </w:tc>
      </w:tr>
      <w:tr w:rsidR="000F7C93">
        <w:trPr>
          <w:trHeight w:val="454"/>
        </w:trPr>
        <w:tc>
          <w:tcPr>
            <w:tcW w:w="1353" w:type="dxa"/>
          </w:tcPr>
          <w:p w:rsidR="000F7C93" w:rsidRDefault="000F7C93">
            <w:pPr>
              <w:ind w:left="0" w:hanging="2"/>
            </w:pPr>
          </w:p>
        </w:tc>
        <w:tc>
          <w:tcPr>
            <w:tcW w:w="4173" w:type="dxa"/>
          </w:tcPr>
          <w:p w:rsidR="000F7C93" w:rsidRDefault="000F7C93">
            <w:pPr>
              <w:ind w:left="0" w:hanging="2"/>
            </w:pPr>
          </w:p>
        </w:tc>
        <w:tc>
          <w:tcPr>
            <w:tcW w:w="4181" w:type="dxa"/>
          </w:tcPr>
          <w:p w:rsidR="000F7C93" w:rsidRDefault="000F7C93">
            <w:pPr>
              <w:ind w:left="0" w:hanging="2"/>
            </w:pPr>
          </w:p>
        </w:tc>
      </w:tr>
    </w:tbl>
    <w:p w:rsidR="000F7C93" w:rsidRDefault="000F7C93">
      <w:pPr>
        <w:ind w:left="0" w:hanging="2"/>
      </w:pPr>
    </w:p>
    <w:sectPr w:rsidR="000F7C93">
      <w:pgSz w:w="16840" w:h="11907" w:orient="landscape"/>
      <w:pgMar w:top="1418" w:right="584" w:bottom="1418" w:left="6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793" w:rsidRDefault="00256793">
      <w:pPr>
        <w:spacing w:line="240" w:lineRule="auto"/>
        <w:ind w:left="0" w:hanging="2"/>
      </w:pPr>
      <w:r>
        <w:separator/>
      </w:r>
    </w:p>
  </w:endnote>
  <w:endnote w:type="continuationSeparator" w:id="0">
    <w:p w:rsidR="00256793" w:rsidRDefault="0025679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793" w:rsidRDefault="00256793">
      <w:pPr>
        <w:spacing w:line="240" w:lineRule="auto"/>
        <w:ind w:left="0" w:hanging="2"/>
      </w:pPr>
      <w:r>
        <w:separator/>
      </w:r>
    </w:p>
  </w:footnote>
  <w:footnote w:type="continuationSeparator" w:id="0">
    <w:p w:rsidR="00256793" w:rsidRDefault="0025679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C93" w:rsidRDefault="000F7C93">
    <w:pPr>
      <w:pBdr>
        <w:top w:val="nil"/>
        <w:left w:val="nil"/>
        <w:bottom w:val="nil"/>
        <w:right w:val="nil"/>
        <w:between w:val="nil"/>
      </w:pBdr>
      <w:tabs>
        <w:tab w:val="center" w:pos="4153"/>
        <w:tab w:val="right" w:pos="8306"/>
      </w:tabs>
      <w:spacing w:line="240" w:lineRule="auto"/>
      <w:ind w:left="0" w:hanging="2"/>
      <w:jc w:val="right"/>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F1A"/>
    <w:multiLevelType w:val="hybridMultilevel"/>
    <w:tmpl w:val="34A89CF6"/>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9553B4"/>
    <w:multiLevelType w:val="hybridMultilevel"/>
    <w:tmpl w:val="C464CCFE"/>
    <w:lvl w:ilvl="0" w:tplc="E20683B4">
      <w:numFmt w:val="bullet"/>
      <w:lvlText w:val="-"/>
      <w:lvlJc w:val="left"/>
      <w:pPr>
        <w:ind w:left="720" w:hanging="360"/>
      </w:pPr>
      <w:rPr>
        <w:rFonts w:ascii="Arial" w:eastAsiaTheme="minorHAnsi" w:hAnsi="Arial" w:cs="Arial" w:hint="default"/>
        <w:b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C23B3"/>
    <w:multiLevelType w:val="hybridMultilevel"/>
    <w:tmpl w:val="9E6E5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1555D6"/>
    <w:multiLevelType w:val="hybridMultilevel"/>
    <w:tmpl w:val="D10E9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30EDA"/>
    <w:multiLevelType w:val="hybridMultilevel"/>
    <w:tmpl w:val="BBF2A88E"/>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3F6545"/>
    <w:multiLevelType w:val="hybridMultilevel"/>
    <w:tmpl w:val="920C4854"/>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2B57FC"/>
    <w:multiLevelType w:val="hybridMultilevel"/>
    <w:tmpl w:val="55AC1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4F40F16"/>
    <w:multiLevelType w:val="hybridMultilevel"/>
    <w:tmpl w:val="DDDCE020"/>
    <w:lvl w:ilvl="0" w:tplc="E20683B4">
      <w:numFmt w:val="bullet"/>
      <w:lvlText w:val="-"/>
      <w:lvlJc w:val="left"/>
      <w:pPr>
        <w:ind w:left="720" w:hanging="360"/>
      </w:pPr>
      <w:rPr>
        <w:rFonts w:ascii="Arial" w:eastAsiaTheme="minorHAnsi" w:hAnsi="Arial" w:cs="Arial" w:hint="default"/>
        <w:b w:val="0"/>
        <w:color w:val="auto"/>
        <w:u w:val="none"/>
      </w:rPr>
    </w:lvl>
    <w:lvl w:ilvl="1" w:tplc="E20683B4">
      <w:numFmt w:val="bullet"/>
      <w:lvlText w:val="-"/>
      <w:lvlJc w:val="left"/>
      <w:pPr>
        <w:ind w:left="1440" w:hanging="360"/>
      </w:pPr>
      <w:rPr>
        <w:rFonts w:ascii="Arial" w:eastAsiaTheme="minorHAnsi" w:hAnsi="Arial" w:cs="Arial" w:hint="default"/>
        <w:b w:val="0"/>
        <w:color w:val="auto"/>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0C5AC5"/>
    <w:multiLevelType w:val="hybridMultilevel"/>
    <w:tmpl w:val="23F6178C"/>
    <w:lvl w:ilvl="0" w:tplc="E20683B4">
      <w:numFmt w:val="bullet"/>
      <w:lvlText w:val="-"/>
      <w:lvlJc w:val="left"/>
      <w:pPr>
        <w:ind w:left="720" w:hanging="360"/>
      </w:pPr>
      <w:rPr>
        <w:rFonts w:ascii="Arial" w:eastAsiaTheme="minorHAnsi" w:hAnsi="Arial" w:cs="Arial" w:hint="default"/>
        <w:b w:val="0"/>
        <w:color w:val="auto"/>
        <w:u w:val="none"/>
      </w:rPr>
    </w:lvl>
    <w:lvl w:ilvl="1" w:tplc="E20683B4">
      <w:numFmt w:val="bullet"/>
      <w:lvlText w:val="-"/>
      <w:lvlJc w:val="left"/>
      <w:pPr>
        <w:ind w:left="1440" w:hanging="360"/>
      </w:pPr>
      <w:rPr>
        <w:rFonts w:ascii="Arial" w:eastAsiaTheme="minorHAnsi" w:hAnsi="Arial" w:cs="Arial" w:hint="default"/>
        <w:b w:val="0"/>
        <w:color w:val="auto"/>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4"/>
  </w:num>
  <w:num w:numId="6">
    <w:abstractNumId w:val="1"/>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93"/>
    <w:rsid w:val="00011C63"/>
    <w:rsid w:val="000E07F1"/>
    <w:rsid w:val="000F7C93"/>
    <w:rsid w:val="00114D44"/>
    <w:rsid w:val="00122C75"/>
    <w:rsid w:val="00231044"/>
    <w:rsid w:val="00256793"/>
    <w:rsid w:val="005238BC"/>
    <w:rsid w:val="005F620A"/>
    <w:rsid w:val="007558D6"/>
    <w:rsid w:val="00765C18"/>
    <w:rsid w:val="00966019"/>
    <w:rsid w:val="00F43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B351"/>
  <w15:docId w15:val="{33FF2708-51DB-41E1-B27F-5855701D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jc w:val="center"/>
    </w:pPr>
    <w:rPr>
      <w:rFonts w:ascii="Arial" w:hAnsi="Arial" w:cs="Arial"/>
      <w:b/>
      <w:sz w:val="18"/>
    </w:rPr>
  </w:style>
  <w:style w:type="paragraph" w:styleId="Heading2">
    <w:name w:val="heading 2"/>
    <w:basedOn w:val="Normal"/>
    <w:next w:val="Normal"/>
    <w:pPr>
      <w:keepNext/>
      <w:jc w:val="center"/>
      <w:outlineLvl w:val="1"/>
    </w:pPr>
    <w:rPr>
      <w:rFonts w:ascii="Arial" w:hAnsi="Arial"/>
      <w:b/>
      <w:bCs/>
      <w:sz w:val="20"/>
    </w:rPr>
  </w:style>
  <w:style w:type="paragraph" w:styleId="Heading3">
    <w:name w:val="heading 3"/>
    <w:basedOn w:val="Normal"/>
    <w:next w:val="Normal"/>
    <w:pPr>
      <w:keepNext/>
      <w:outlineLvl w:val="2"/>
    </w:pPr>
    <w:rPr>
      <w:rFonts w:ascii="Arial" w:hAnsi="Arial"/>
      <w:b/>
      <w:sz w:val="28"/>
      <w:szCs w:val="20"/>
    </w:rPr>
  </w:style>
  <w:style w:type="paragraph" w:styleId="Heading4">
    <w:name w:val="heading 4"/>
    <w:basedOn w:val="Normal"/>
    <w:next w:val="Normal"/>
    <w:pPr>
      <w:keepNext/>
      <w:outlineLvl w:val="3"/>
    </w:pPr>
    <w:rPr>
      <w:rFonts w:ascii="Arial" w:hAnsi="Arial" w:cs="Arial"/>
      <w:b/>
      <w:bCs/>
      <w:sz w:val="16"/>
    </w:rPr>
  </w:style>
  <w:style w:type="paragraph" w:styleId="Heading5">
    <w:name w:val="heading 5"/>
    <w:basedOn w:val="Normal"/>
    <w:next w:val="Normal"/>
    <w:pPr>
      <w:keepNext/>
      <w:outlineLvl w:val="4"/>
    </w:pPr>
    <w:rPr>
      <w:rFonts w:ascii="Arial" w:hAnsi="Arial"/>
      <w:b/>
      <w:sz w:val="18"/>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153"/>
        <w:tab w:val="right" w:pos="8306"/>
      </w:tabs>
    </w:pPr>
    <w:rPr>
      <w:rFonts w:ascii="Arial" w:hAnsi="Arial"/>
      <w:sz w:val="20"/>
      <w:szCs w:val="20"/>
    </w:rPr>
  </w:style>
  <w:style w:type="paragraph" w:styleId="Footer">
    <w:name w:val="footer"/>
    <w:basedOn w:val="Normal"/>
    <w:pPr>
      <w:tabs>
        <w:tab w:val="center" w:pos="4153"/>
        <w:tab w:val="right" w:pos="8306"/>
      </w:tabs>
    </w:pPr>
    <w:rPr>
      <w:rFonts w:ascii="Arial" w:hAnsi="Arial"/>
      <w:sz w:val="20"/>
      <w:szCs w:val="20"/>
    </w:rPr>
  </w:style>
  <w:style w:type="character" w:customStyle="1" w:styleId="Heading2Char">
    <w:name w:val="Heading 2 Char"/>
    <w:rPr>
      <w:rFonts w:ascii="Arial" w:hAnsi="Arial" w:cs="Arial"/>
      <w:b/>
      <w:bCs/>
      <w:w w:val="100"/>
      <w:position w:val="-1"/>
      <w:szCs w:val="24"/>
      <w:effect w:val="none"/>
      <w:vertAlign w:val="baseline"/>
      <w:cs w:val="0"/>
      <w:em w:val="none"/>
      <w:lang w:eastAsia="en-US"/>
    </w:rPr>
  </w:style>
  <w:style w:type="character" w:customStyle="1" w:styleId="HeaderChar">
    <w:name w:val="Header Char"/>
    <w:rPr>
      <w:rFonts w:ascii="Arial" w:hAnsi="Arial"/>
      <w:w w:val="100"/>
      <w:position w:val="-1"/>
      <w:effect w:val="none"/>
      <w:vertAlign w:val="baseline"/>
      <w:cs w:val="0"/>
      <w:em w:val="none"/>
      <w:lang w:eastAsia="en-US"/>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5238BC"/>
    <w:pPr>
      <w:suppressAutoHyphens w:val="0"/>
      <w:spacing w:line="240" w:lineRule="auto"/>
      <w:ind w:leftChars="0" w:left="720" w:firstLineChars="0" w:firstLine="0"/>
      <w:contextualSpacing/>
      <w:textDirection w:val="lrTb"/>
      <w:textAlignment w:val="auto"/>
      <w:outlineLvl w:val="9"/>
    </w:pPr>
    <w:rPr>
      <w:rFonts w:ascii="Arial" w:eastAsiaTheme="minorHAnsi" w:hAnsi="Arial" w:cs="Arial"/>
      <w:position w:val="0"/>
    </w:rPr>
  </w:style>
  <w:style w:type="character" w:styleId="Hyperlink">
    <w:name w:val="Hyperlink"/>
    <w:basedOn w:val="DefaultParagraphFont"/>
    <w:uiPriority w:val="99"/>
    <w:unhideWhenUsed/>
    <w:rsid w:val="00011C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actions-for-schools-during-the-coronavirus-outbreak/schools-covid-19-operational-guidance" TargetMode="External"/><Relationship Id="rId4" Type="http://schemas.openxmlformats.org/officeDocument/2006/relationships/settings" Target="settings.xml"/><Relationship Id="rId9" Type="http://schemas.openxmlformats.org/officeDocument/2006/relationships/hyperlink" Target="https://www.gov.uk/government/publications/guidance-to-educational-settings-about-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r2s8A6+61HTcI4OOEIGwJlx7Kg==">AMUW2mW00G39QkTnCyTKrEIK8bg6tfg9GttyHVXSZCxOSTyxjAUBILZMnDAkd8CgjK7IZQ+plwnGrpBwhaYdsWpF5dYXdSsJ33noIRAyZm/Gl85ddY+p4hU=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2773</Words>
  <Characters>15810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Fox</dc:creator>
  <cp:lastModifiedBy>CBarton-McPherson</cp:lastModifiedBy>
  <cp:revision>4</cp:revision>
  <dcterms:created xsi:type="dcterms:W3CDTF">2021-11-10T13:25:00Z</dcterms:created>
  <dcterms:modified xsi:type="dcterms:W3CDTF">2021-11-10T13:35:00Z</dcterms:modified>
</cp:coreProperties>
</file>